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40B37" w14:textId="77777777" w:rsidR="006C7D46" w:rsidRDefault="00D9657B">
      <w:pPr>
        <w:spacing w:after="3" w:line="259" w:lineRule="auto"/>
        <w:ind w:left="64" w:right="0" w:firstLine="0"/>
        <w:jc w:val="center"/>
      </w:pPr>
      <w:r>
        <w:rPr>
          <w:b/>
          <w:sz w:val="24"/>
        </w:rPr>
        <w:t xml:space="preserve"> </w:t>
      </w:r>
    </w:p>
    <w:p w14:paraId="78BEF7A5" w14:textId="77777777" w:rsidR="006C7D46" w:rsidRDefault="00D9657B">
      <w:pPr>
        <w:spacing w:after="3" w:line="259" w:lineRule="auto"/>
        <w:ind w:left="10" w:right="0" w:firstLine="0"/>
        <w:jc w:val="center"/>
      </w:pPr>
      <w:r>
        <w:rPr>
          <w:b/>
          <w:sz w:val="24"/>
        </w:rPr>
        <w:t xml:space="preserve">INSTRUKCJA </w:t>
      </w:r>
    </w:p>
    <w:p w14:paraId="512F7DC2" w14:textId="77777777" w:rsidR="006C7D46" w:rsidRDefault="00D9657B">
      <w:pPr>
        <w:spacing w:after="0" w:line="259" w:lineRule="auto"/>
        <w:ind w:left="19" w:right="0"/>
        <w:jc w:val="center"/>
      </w:pPr>
      <w:r>
        <w:rPr>
          <w:b/>
          <w:sz w:val="24"/>
        </w:rPr>
        <w:t xml:space="preserve">JAK WYPEŁNIĆ WNIOSEK O PŁATNOŚĆ W PROGRAMIE PRIORYTETOWYM </w:t>
      </w:r>
    </w:p>
    <w:p w14:paraId="25F86F64" w14:textId="7BA3FB36" w:rsidR="006C7D46" w:rsidRDefault="00D9657B">
      <w:pPr>
        <w:spacing w:after="0" w:line="259" w:lineRule="auto"/>
        <w:ind w:left="19" w:right="4"/>
        <w:jc w:val="center"/>
      </w:pPr>
      <w:r>
        <w:rPr>
          <w:b/>
          <w:sz w:val="24"/>
        </w:rPr>
        <w:t xml:space="preserve">„Ciepłe Mieszkanie” w </w:t>
      </w:r>
      <w:r w:rsidR="002441D7">
        <w:rPr>
          <w:b/>
          <w:sz w:val="24"/>
        </w:rPr>
        <w:t>Mieście</w:t>
      </w:r>
      <w:r w:rsidR="00BB53D3">
        <w:rPr>
          <w:b/>
          <w:sz w:val="24"/>
        </w:rPr>
        <w:t xml:space="preserve"> </w:t>
      </w:r>
      <w:r w:rsidR="009D56BB">
        <w:rPr>
          <w:b/>
          <w:sz w:val="24"/>
        </w:rPr>
        <w:t xml:space="preserve">Racibórz </w:t>
      </w:r>
    </w:p>
    <w:p w14:paraId="5704A43D" w14:textId="77777777" w:rsidR="00A5188F" w:rsidRDefault="00D9657B">
      <w:pPr>
        <w:spacing w:after="0" w:line="259" w:lineRule="auto"/>
        <w:ind w:left="3634" w:right="0" w:firstLine="0"/>
        <w:jc w:val="left"/>
        <w:rPr>
          <w:b/>
          <w:sz w:val="28"/>
        </w:rPr>
      </w:pPr>
      <w:r>
        <w:rPr>
          <w:b/>
          <w:sz w:val="28"/>
        </w:rPr>
        <w:t xml:space="preserve"> </w:t>
      </w:r>
    </w:p>
    <w:p w14:paraId="7410FE6E" w14:textId="36794447" w:rsidR="00A5188F" w:rsidRDefault="00A5188F"/>
    <w:p w14:paraId="46D62918" w14:textId="4A1D0990" w:rsidR="006C7D46" w:rsidRDefault="006C7D46">
      <w:pPr>
        <w:spacing w:after="0" w:line="259" w:lineRule="auto"/>
        <w:ind w:left="3634" w:right="0" w:firstLine="0"/>
        <w:jc w:val="left"/>
        <w:rPr>
          <w:b/>
          <w:sz w:val="28"/>
        </w:rPr>
      </w:pPr>
    </w:p>
    <w:p w14:paraId="2715735D" w14:textId="405C6739" w:rsidR="00A5188F" w:rsidRDefault="00657F62">
      <w:pPr>
        <w:spacing w:after="0" w:line="259" w:lineRule="auto"/>
        <w:ind w:left="3634" w:right="0" w:firstLine="0"/>
        <w:jc w:val="left"/>
        <w:rPr>
          <w:b/>
        </w:rPr>
      </w:pPr>
      <w:r w:rsidRPr="00657F62">
        <w:rPr>
          <w:b/>
        </w:rPr>
        <w:t xml:space="preserve">Spis treści </w:t>
      </w:r>
    </w:p>
    <w:p w14:paraId="3B00F7C6" w14:textId="77777777" w:rsidR="00657F62" w:rsidRPr="00657F62" w:rsidRDefault="00657F62">
      <w:pPr>
        <w:spacing w:after="0" w:line="259" w:lineRule="auto"/>
        <w:ind w:left="3634" w:right="0" w:firstLine="0"/>
        <w:jc w:val="left"/>
        <w:rPr>
          <w:b/>
        </w:rPr>
      </w:pPr>
    </w:p>
    <w:p w14:paraId="3554A231" w14:textId="4F824166" w:rsidR="00657F62" w:rsidRPr="00657F62" w:rsidRDefault="00657F62" w:rsidP="00657F62">
      <w:pPr>
        <w:spacing w:after="0" w:line="259" w:lineRule="auto"/>
        <w:ind w:left="0" w:right="0" w:firstLine="0"/>
        <w:jc w:val="left"/>
        <w:rPr>
          <w:bCs/>
        </w:rPr>
      </w:pPr>
      <w:r w:rsidRPr="00657F62">
        <w:rPr>
          <w:bCs/>
        </w:rPr>
        <w:t>A. INFORMACJE OGÓLNE</w:t>
      </w:r>
    </w:p>
    <w:p w14:paraId="38C0D9D6" w14:textId="3C85B2A2" w:rsidR="00657F62" w:rsidRPr="00657F62" w:rsidRDefault="00657F62" w:rsidP="00657F62">
      <w:pPr>
        <w:spacing w:after="0" w:line="259" w:lineRule="auto"/>
        <w:ind w:left="0" w:right="0" w:firstLine="0"/>
        <w:jc w:val="left"/>
        <w:rPr>
          <w:bCs/>
        </w:rPr>
      </w:pPr>
      <w:r w:rsidRPr="00657F62">
        <w:rPr>
          <w:bCs/>
        </w:rPr>
        <w:t>A.1 DANE WNIOSKODAWCY</w:t>
      </w:r>
    </w:p>
    <w:p w14:paraId="00C295B8" w14:textId="1C65F266" w:rsidR="00657F62" w:rsidRPr="00657F62" w:rsidRDefault="00657F62" w:rsidP="00657F62">
      <w:pPr>
        <w:spacing w:after="0" w:line="259" w:lineRule="auto"/>
        <w:ind w:left="0" w:right="0" w:firstLine="0"/>
        <w:jc w:val="left"/>
        <w:rPr>
          <w:bCs/>
        </w:rPr>
      </w:pPr>
      <w:r w:rsidRPr="00657F62">
        <w:rPr>
          <w:bCs/>
        </w:rPr>
        <w:t xml:space="preserve">B. INFORMACJE O REALIZACJI PRZEDSIĘWZIĘCIA </w:t>
      </w:r>
    </w:p>
    <w:p w14:paraId="3A547679" w14:textId="19A2AEF2" w:rsidR="00657F62" w:rsidRPr="00657F62" w:rsidRDefault="00657F62" w:rsidP="00657F62">
      <w:pPr>
        <w:spacing w:after="0" w:line="259" w:lineRule="auto"/>
        <w:ind w:left="0" w:right="0" w:firstLine="0"/>
        <w:jc w:val="left"/>
        <w:rPr>
          <w:bCs/>
        </w:rPr>
      </w:pPr>
      <w:r w:rsidRPr="00657F62">
        <w:rPr>
          <w:bCs/>
        </w:rPr>
        <w:t xml:space="preserve">B.1 INFORMACJE O ROZLICZENIU PRZEDSIĘWZIĘCIA </w:t>
      </w:r>
    </w:p>
    <w:p w14:paraId="4F44358A" w14:textId="7BA9F01E" w:rsidR="00657F62" w:rsidRPr="00657F62" w:rsidRDefault="00657F62" w:rsidP="00657F62">
      <w:pPr>
        <w:spacing w:after="0" w:line="259" w:lineRule="auto"/>
        <w:ind w:left="0" w:right="0" w:firstLine="0"/>
        <w:jc w:val="left"/>
        <w:rPr>
          <w:bCs/>
        </w:rPr>
      </w:pPr>
      <w:r w:rsidRPr="00657F62">
        <w:rPr>
          <w:bCs/>
        </w:rPr>
        <w:t>B.2. DOKUMENTY ZAKUPU POTWIERDZAJĄCE REAZLIZACJĘ ZAKRESU RZECZOWEGO</w:t>
      </w:r>
    </w:p>
    <w:p w14:paraId="48B67975" w14:textId="2D15EE02" w:rsidR="00657F62" w:rsidRPr="00657F62" w:rsidRDefault="00657F62" w:rsidP="00657F62">
      <w:pPr>
        <w:spacing w:after="0" w:line="259" w:lineRule="auto"/>
        <w:ind w:left="0" w:right="0" w:firstLine="0"/>
        <w:jc w:val="left"/>
        <w:rPr>
          <w:bCs/>
        </w:rPr>
      </w:pPr>
      <w:r w:rsidRPr="00657F62">
        <w:rPr>
          <w:bCs/>
        </w:rPr>
        <w:t xml:space="preserve">B.3.KOSZTY KWALIFIKOWANE , DOFINANSOWANIE </w:t>
      </w:r>
    </w:p>
    <w:p w14:paraId="0AEE75B1" w14:textId="6242AEBE" w:rsidR="00657F62" w:rsidRPr="00657F62" w:rsidRDefault="00657F62" w:rsidP="00657F62">
      <w:pPr>
        <w:spacing w:after="0" w:line="259" w:lineRule="auto"/>
        <w:ind w:left="0" w:right="0" w:firstLine="0"/>
        <w:jc w:val="left"/>
        <w:rPr>
          <w:bCs/>
        </w:rPr>
      </w:pPr>
      <w:r w:rsidRPr="00657F62">
        <w:rPr>
          <w:bCs/>
        </w:rPr>
        <w:t>B.3.1. W ZAKRESIE ŹRÓDŁA CIEPŁA , INSTALACJE, WENTYLACJA</w:t>
      </w:r>
    </w:p>
    <w:p w14:paraId="51EA8CE4" w14:textId="2FE7DCE5" w:rsidR="00657F62" w:rsidRPr="00657F62" w:rsidRDefault="00657F62" w:rsidP="00657F62">
      <w:pPr>
        <w:spacing w:after="0" w:line="259" w:lineRule="auto"/>
        <w:ind w:left="0" w:right="0" w:firstLine="0"/>
        <w:jc w:val="left"/>
        <w:rPr>
          <w:bCs/>
        </w:rPr>
      </w:pPr>
      <w:r w:rsidRPr="00657F62">
        <w:rPr>
          <w:bCs/>
        </w:rPr>
        <w:t xml:space="preserve">B.3.2. W ZAKRESIE: STOLARKA OKIENNA I DRZWIOWA, OCIEPLENIE PRZEGRÓD BUDOWLANYCH </w:t>
      </w:r>
    </w:p>
    <w:p w14:paraId="687511D0" w14:textId="13C93D0C" w:rsidR="00657F62" w:rsidRPr="00657F62" w:rsidRDefault="00657F62" w:rsidP="00657F62">
      <w:pPr>
        <w:spacing w:after="0" w:line="259" w:lineRule="auto"/>
        <w:ind w:left="0" w:right="0" w:firstLine="0"/>
        <w:jc w:val="left"/>
        <w:rPr>
          <w:bCs/>
        </w:rPr>
      </w:pPr>
      <w:r w:rsidRPr="00657F62">
        <w:rPr>
          <w:bCs/>
        </w:rPr>
        <w:t xml:space="preserve">B.3.3. W ZAKRESIE: DOKUMENTACJA </w:t>
      </w:r>
    </w:p>
    <w:p w14:paraId="38543D60" w14:textId="7831E403" w:rsidR="00657F62" w:rsidRPr="00657F62" w:rsidRDefault="00657F62" w:rsidP="00657F62">
      <w:pPr>
        <w:spacing w:after="0" w:line="259" w:lineRule="auto"/>
        <w:ind w:left="0" w:right="0" w:firstLine="0"/>
        <w:jc w:val="left"/>
        <w:rPr>
          <w:bCs/>
        </w:rPr>
      </w:pPr>
      <w:r w:rsidRPr="00657F62">
        <w:rPr>
          <w:bCs/>
        </w:rPr>
        <w:t>C. INFORMACJA O RACHUNKU BANKOWYM DO WYPŁATY DOFINANSOWANIA</w:t>
      </w:r>
    </w:p>
    <w:p w14:paraId="3FB20CCD" w14:textId="40CEB266" w:rsidR="00657F62" w:rsidRPr="00657F62" w:rsidRDefault="00657F62" w:rsidP="00657F62">
      <w:pPr>
        <w:spacing w:after="0" w:line="259" w:lineRule="auto"/>
        <w:ind w:left="0" w:right="0" w:firstLine="0"/>
        <w:jc w:val="left"/>
        <w:rPr>
          <w:bCs/>
        </w:rPr>
      </w:pPr>
      <w:r w:rsidRPr="00657F62">
        <w:rPr>
          <w:bCs/>
        </w:rPr>
        <w:t xml:space="preserve">D. WYMAGANE ZAŁACZNIKI DOŁĄCZONE DO WNIOSKU </w:t>
      </w:r>
    </w:p>
    <w:p w14:paraId="69753264" w14:textId="02B62F4E" w:rsidR="00657F62" w:rsidRPr="00657F62" w:rsidRDefault="00657F62" w:rsidP="00657F62">
      <w:pPr>
        <w:spacing w:after="0" w:line="259" w:lineRule="auto"/>
        <w:ind w:left="0" w:right="0" w:firstLine="0"/>
        <w:jc w:val="left"/>
        <w:rPr>
          <w:bCs/>
        </w:rPr>
      </w:pPr>
      <w:r w:rsidRPr="00657F62">
        <w:rPr>
          <w:bCs/>
        </w:rPr>
        <w:t>E. OŚWIADCZENIA</w:t>
      </w:r>
    </w:p>
    <w:p w14:paraId="29CF6BE4" w14:textId="1F29FAE2" w:rsidR="00657F62" w:rsidRPr="00657F62" w:rsidRDefault="00657F62" w:rsidP="00657F62">
      <w:pPr>
        <w:spacing w:after="0" w:line="259" w:lineRule="auto"/>
        <w:ind w:left="0" w:right="0" w:firstLine="0"/>
        <w:jc w:val="left"/>
        <w:rPr>
          <w:bCs/>
        </w:rPr>
      </w:pPr>
      <w:r w:rsidRPr="00657F62">
        <w:rPr>
          <w:bCs/>
        </w:rPr>
        <w:t xml:space="preserve">F. ROZLICZENIE FINANSOWE PRZEDSIĘWZIĘCIA ( WYPEŁNIA </w:t>
      </w:r>
      <w:r w:rsidR="002B26EC">
        <w:rPr>
          <w:bCs/>
        </w:rPr>
        <w:t>Miasto Racibórz</w:t>
      </w:r>
      <w:r w:rsidRPr="00657F62">
        <w:rPr>
          <w:bCs/>
        </w:rPr>
        <w:t xml:space="preserve"> ) </w:t>
      </w:r>
    </w:p>
    <w:p w14:paraId="3DFE981F" w14:textId="190E1201" w:rsidR="00A5188F" w:rsidRPr="00657F62" w:rsidRDefault="00A5188F">
      <w:pPr>
        <w:spacing w:after="0" w:line="259" w:lineRule="auto"/>
        <w:ind w:left="3634" w:right="0" w:firstLine="0"/>
        <w:jc w:val="left"/>
      </w:pPr>
    </w:p>
    <w:p w14:paraId="4BD577B2" w14:textId="575DBE81" w:rsidR="00A5188F" w:rsidRDefault="00A5188F">
      <w:pPr>
        <w:spacing w:after="0" w:line="259" w:lineRule="auto"/>
        <w:ind w:left="3634" w:right="0" w:firstLine="0"/>
        <w:jc w:val="left"/>
      </w:pPr>
    </w:p>
    <w:p w14:paraId="426248B5" w14:textId="4F8C2C88" w:rsidR="00A5188F" w:rsidRDefault="00A5188F">
      <w:pPr>
        <w:spacing w:after="0" w:line="259" w:lineRule="auto"/>
        <w:ind w:left="3634" w:right="0" w:firstLine="0"/>
        <w:jc w:val="left"/>
      </w:pPr>
    </w:p>
    <w:p w14:paraId="4F954302" w14:textId="2C388942" w:rsidR="00A5188F" w:rsidRDefault="00A5188F">
      <w:pPr>
        <w:spacing w:after="0" w:line="259" w:lineRule="auto"/>
        <w:ind w:left="3634" w:right="0" w:firstLine="0"/>
        <w:jc w:val="left"/>
      </w:pPr>
    </w:p>
    <w:p w14:paraId="0FF6612D" w14:textId="79FAB7A9" w:rsidR="00A5188F" w:rsidRDefault="00A5188F">
      <w:pPr>
        <w:spacing w:after="0" w:line="259" w:lineRule="auto"/>
        <w:ind w:left="3634" w:right="0" w:firstLine="0"/>
        <w:jc w:val="left"/>
      </w:pPr>
    </w:p>
    <w:p w14:paraId="2264D711" w14:textId="119B66A5" w:rsidR="00A5188F" w:rsidRDefault="00A5188F">
      <w:pPr>
        <w:spacing w:after="0" w:line="259" w:lineRule="auto"/>
        <w:ind w:left="3634" w:right="0" w:firstLine="0"/>
        <w:jc w:val="left"/>
      </w:pPr>
    </w:p>
    <w:p w14:paraId="11BD75A7" w14:textId="2C573381" w:rsidR="00A5188F" w:rsidRDefault="00A5188F">
      <w:pPr>
        <w:spacing w:after="0" w:line="259" w:lineRule="auto"/>
        <w:ind w:left="3634" w:right="0" w:firstLine="0"/>
        <w:jc w:val="left"/>
      </w:pPr>
    </w:p>
    <w:p w14:paraId="285F994E" w14:textId="76891D13" w:rsidR="00A5188F" w:rsidRDefault="00A5188F">
      <w:pPr>
        <w:spacing w:after="0" w:line="259" w:lineRule="auto"/>
        <w:ind w:left="3634" w:right="0" w:firstLine="0"/>
        <w:jc w:val="left"/>
      </w:pPr>
    </w:p>
    <w:p w14:paraId="052D56A5" w14:textId="3761AB6B" w:rsidR="00A5188F" w:rsidRDefault="00A5188F">
      <w:pPr>
        <w:spacing w:after="0" w:line="259" w:lineRule="auto"/>
        <w:ind w:left="3634" w:right="0" w:firstLine="0"/>
        <w:jc w:val="left"/>
      </w:pPr>
    </w:p>
    <w:p w14:paraId="38F9F98B" w14:textId="68E722E2" w:rsidR="00A5188F" w:rsidRDefault="00A5188F">
      <w:pPr>
        <w:spacing w:after="0" w:line="259" w:lineRule="auto"/>
        <w:ind w:left="3634" w:right="0" w:firstLine="0"/>
        <w:jc w:val="left"/>
      </w:pPr>
    </w:p>
    <w:p w14:paraId="06322CB2" w14:textId="4DE94E0E" w:rsidR="00A5188F" w:rsidRDefault="00A5188F">
      <w:pPr>
        <w:spacing w:after="0" w:line="259" w:lineRule="auto"/>
        <w:ind w:left="3634" w:right="0" w:firstLine="0"/>
        <w:jc w:val="left"/>
      </w:pPr>
    </w:p>
    <w:p w14:paraId="0A643B11" w14:textId="423AB5B2" w:rsidR="00A5188F" w:rsidRDefault="00A5188F">
      <w:pPr>
        <w:spacing w:after="0" w:line="259" w:lineRule="auto"/>
        <w:ind w:left="3634" w:right="0" w:firstLine="0"/>
        <w:jc w:val="left"/>
      </w:pPr>
    </w:p>
    <w:p w14:paraId="6159422E" w14:textId="384CDAB8" w:rsidR="00A5188F" w:rsidRDefault="00A5188F">
      <w:pPr>
        <w:spacing w:after="0" w:line="259" w:lineRule="auto"/>
        <w:ind w:left="3634" w:right="0" w:firstLine="0"/>
        <w:jc w:val="left"/>
      </w:pPr>
    </w:p>
    <w:p w14:paraId="776F8FEB" w14:textId="0DF12ABA" w:rsidR="00A5188F" w:rsidRDefault="00A5188F">
      <w:pPr>
        <w:spacing w:after="0" w:line="259" w:lineRule="auto"/>
        <w:ind w:left="3634" w:right="0" w:firstLine="0"/>
        <w:jc w:val="left"/>
      </w:pPr>
    </w:p>
    <w:p w14:paraId="7800DAE3" w14:textId="53DA34F1" w:rsidR="00A5188F" w:rsidRDefault="00A5188F">
      <w:pPr>
        <w:spacing w:after="0" w:line="259" w:lineRule="auto"/>
        <w:ind w:left="3634" w:right="0" w:firstLine="0"/>
        <w:jc w:val="left"/>
      </w:pPr>
    </w:p>
    <w:p w14:paraId="752DF2C4" w14:textId="7EC734A6" w:rsidR="00A5188F" w:rsidRDefault="00A5188F">
      <w:pPr>
        <w:spacing w:after="0" w:line="259" w:lineRule="auto"/>
        <w:ind w:left="3634" w:right="0" w:firstLine="0"/>
        <w:jc w:val="left"/>
      </w:pPr>
    </w:p>
    <w:p w14:paraId="3B3BB06D" w14:textId="7BEC23A1" w:rsidR="00A5188F" w:rsidRDefault="00A5188F">
      <w:pPr>
        <w:spacing w:after="0" w:line="259" w:lineRule="auto"/>
        <w:ind w:left="3634" w:right="0" w:firstLine="0"/>
        <w:jc w:val="left"/>
      </w:pPr>
    </w:p>
    <w:p w14:paraId="2D1FD61E" w14:textId="396615D7" w:rsidR="00A5188F" w:rsidRDefault="00A5188F">
      <w:pPr>
        <w:spacing w:after="0" w:line="259" w:lineRule="auto"/>
        <w:ind w:left="3634" w:right="0" w:firstLine="0"/>
        <w:jc w:val="left"/>
      </w:pPr>
    </w:p>
    <w:p w14:paraId="1C60A3E3" w14:textId="427BF995" w:rsidR="00A5188F" w:rsidRDefault="00A5188F">
      <w:pPr>
        <w:spacing w:after="0" w:line="259" w:lineRule="auto"/>
        <w:ind w:left="3634" w:right="0" w:firstLine="0"/>
        <w:jc w:val="left"/>
      </w:pPr>
    </w:p>
    <w:p w14:paraId="292292DC" w14:textId="2E68D192" w:rsidR="00A5188F" w:rsidRDefault="00A5188F">
      <w:pPr>
        <w:spacing w:after="0" w:line="259" w:lineRule="auto"/>
        <w:ind w:left="3634" w:right="0" w:firstLine="0"/>
        <w:jc w:val="left"/>
      </w:pPr>
    </w:p>
    <w:p w14:paraId="55FB713C" w14:textId="77777777" w:rsidR="00BB349F" w:rsidRDefault="00BB349F">
      <w:pPr>
        <w:spacing w:after="0" w:line="259" w:lineRule="auto"/>
        <w:ind w:left="3634" w:right="0" w:firstLine="0"/>
        <w:jc w:val="left"/>
      </w:pPr>
    </w:p>
    <w:p w14:paraId="22B1E014" w14:textId="77777777" w:rsidR="00BB349F" w:rsidRDefault="00BB349F">
      <w:pPr>
        <w:spacing w:after="0" w:line="259" w:lineRule="auto"/>
        <w:ind w:left="3634" w:right="0" w:firstLine="0"/>
        <w:jc w:val="left"/>
      </w:pPr>
    </w:p>
    <w:p w14:paraId="063CAB1B" w14:textId="77777777" w:rsidR="00A5188F" w:rsidRDefault="00A5188F">
      <w:pPr>
        <w:spacing w:after="0" w:line="259" w:lineRule="auto"/>
        <w:ind w:left="3634" w:right="0" w:firstLine="0"/>
        <w:jc w:val="left"/>
      </w:pPr>
    </w:p>
    <w:p w14:paraId="20F3486D" w14:textId="77777777" w:rsidR="006C7D46" w:rsidRDefault="00D9657B">
      <w:pPr>
        <w:spacing w:after="0" w:line="259" w:lineRule="auto"/>
        <w:ind w:left="727" w:right="706"/>
        <w:jc w:val="center"/>
      </w:pPr>
      <w:r>
        <w:rPr>
          <w:b/>
          <w:sz w:val="28"/>
        </w:rPr>
        <w:t>Informacje ogólne:</w:t>
      </w:r>
      <w:r>
        <w:t xml:space="preserve"> </w:t>
      </w:r>
    </w:p>
    <w:p w14:paraId="288D339E" w14:textId="0785C20E" w:rsidR="00BB349F" w:rsidRPr="00BB349F" w:rsidRDefault="00D9657B">
      <w:pPr>
        <w:numPr>
          <w:ilvl w:val="0"/>
          <w:numId w:val="1"/>
        </w:numPr>
        <w:spacing w:after="167"/>
        <w:ind w:right="0" w:hanging="295"/>
        <w:rPr>
          <w:rFonts w:asciiTheme="minorHAnsi" w:hAnsiTheme="minorHAnsi" w:cstheme="minorHAnsi"/>
        </w:rPr>
      </w:pPr>
      <w:r w:rsidRPr="00BB349F">
        <w:rPr>
          <w:rFonts w:asciiTheme="minorHAnsi" w:hAnsiTheme="minorHAnsi" w:cstheme="minorHAnsi"/>
        </w:rPr>
        <w:t>Po zawarciu umowy dofinansowania i zrealizowani</w:t>
      </w:r>
      <w:r w:rsidR="00BB349F">
        <w:rPr>
          <w:rFonts w:asciiTheme="minorHAnsi" w:hAnsiTheme="minorHAnsi" w:cstheme="minorHAnsi"/>
        </w:rPr>
        <w:t>a</w:t>
      </w:r>
      <w:r w:rsidRPr="00BB349F">
        <w:rPr>
          <w:rFonts w:asciiTheme="minorHAnsi" w:hAnsiTheme="minorHAnsi" w:cstheme="minorHAnsi"/>
        </w:rPr>
        <w:t xml:space="preserve"> całości zadań określonych w umowie, </w:t>
      </w:r>
      <w:r w:rsidR="00BB349F" w:rsidRPr="00BB349F">
        <w:rPr>
          <w:rFonts w:asciiTheme="minorHAnsi" w:hAnsiTheme="minorHAnsi" w:cstheme="minorHAnsi"/>
          <w:bCs/>
        </w:rPr>
        <w:t xml:space="preserve">Beneficjent końcowy </w:t>
      </w:r>
      <w:r w:rsidR="00BB349F">
        <w:rPr>
          <w:rFonts w:asciiTheme="minorHAnsi" w:hAnsiTheme="minorHAnsi" w:cstheme="minorHAnsi"/>
          <w:bCs/>
        </w:rPr>
        <w:t xml:space="preserve">może wystąpić w celu rozliczenia i uruchomienia płatności </w:t>
      </w:r>
      <w:r w:rsidR="00BB349F" w:rsidRPr="00BB349F">
        <w:rPr>
          <w:rFonts w:asciiTheme="minorHAnsi" w:hAnsiTheme="minorHAnsi" w:cstheme="minorHAnsi"/>
          <w:bCs/>
          <w:color w:val="auto"/>
        </w:rPr>
        <w:t>po zakończeniu przedsięwzięcia</w:t>
      </w:r>
      <w:r w:rsidR="00972E06">
        <w:rPr>
          <w:rFonts w:asciiTheme="minorHAnsi" w:hAnsiTheme="minorHAnsi" w:cstheme="minorHAnsi"/>
          <w:bCs/>
          <w:color w:val="auto"/>
        </w:rPr>
        <w:t xml:space="preserve"> z </w:t>
      </w:r>
      <w:r w:rsidR="00BB349F" w:rsidRPr="00BB349F">
        <w:rPr>
          <w:rFonts w:asciiTheme="minorHAnsi" w:hAnsiTheme="minorHAnsi" w:cstheme="minorHAnsi"/>
          <w:b/>
        </w:rPr>
        <w:t>wniosk</w:t>
      </w:r>
      <w:r w:rsidR="00972E06">
        <w:rPr>
          <w:rFonts w:asciiTheme="minorHAnsi" w:hAnsiTheme="minorHAnsi" w:cstheme="minorHAnsi"/>
          <w:b/>
        </w:rPr>
        <w:t>iem</w:t>
      </w:r>
      <w:r w:rsidR="00BB349F" w:rsidRPr="00BB349F">
        <w:rPr>
          <w:rFonts w:asciiTheme="minorHAnsi" w:hAnsiTheme="minorHAnsi" w:cstheme="minorHAnsi"/>
          <w:b/>
        </w:rPr>
        <w:t xml:space="preserve"> o płatność</w:t>
      </w:r>
      <w:r w:rsidR="00BB349F" w:rsidRPr="00BB349F">
        <w:rPr>
          <w:rFonts w:asciiTheme="minorHAnsi" w:hAnsiTheme="minorHAnsi" w:cstheme="minorHAnsi"/>
          <w:bCs/>
        </w:rPr>
        <w:t xml:space="preserve"> wraz z załącznikami nie później niż w ciągu </w:t>
      </w:r>
      <w:r w:rsidR="00EC1585">
        <w:rPr>
          <w:rFonts w:asciiTheme="minorHAnsi" w:hAnsiTheme="minorHAnsi" w:cstheme="minorHAnsi"/>
          <w:bCs/>
          <w:color w:val="auto"/>
        </w:rPr>
        <w:t>30</w:t>
      </w:r>
      <w:r w:rsidR="00BB349F" w:rsidRPr="00BB349F">
        <w:rPr>
          <w:rFonts w:asciiTheme="minorHAnsi" w:hAnsiTheme="minorHAnsi" w:cstheme="minorHAnsi"/>
          <w:bCs/>
        </w:rPr>
        <w:t xml:space="preserve"> dni roboczych licząc od dnia następnego po dniu poniesienia ostatniego kosztu kwalifikowalnego</w:t>
      </w:r>
      <w:r w:rsidR="00972E06">
        <w:rPr>
          <w:rFonts w:asciiTheme="minorHAnsi" w:hAnsiTheme="minorHAnsi" w:cstheme="minorHAnsi"/>
          <w:bCs/>
        </w:rPr>
        <w:t>.</w:t>
      </w:r>
    </w:p>
    <w:p w14:paraId="77AA513C" w14:textId="77777777" w:rsidR="006C7D46" w:rsidRDefault="00D9657B">
      <w:pPr>
        <w:numPr>
          <w:ilvl w:val="0"/>
          <w:numId w:val="1"/>
        </w:numPr>
        <w:spacing w:after="167"/>
        <w:ind w:right="0" w:hanging="295"/>
      </w:pPr>
      <w:r>
        <w:t xml:space="preserve">Wypłata środków dokonywana jest na podstawie wniosku o płatność prawidłowo wypełnionego przez Beneficjenta. </w:t>
      </w:r>
    </w:p>
    <w:p w14:paraId="5BFB606F" w14:textId="5F1EF7A8" w:rsidR="006C7D46" w:rsidRDefault="00D9657B">
      <w:pPr>
        <w:numPr>
          <w:ilvl w:val="0"/>
          <w:numId w:val="1"/>
        </w:numPr>
        <w:spacing w:after="167"/>
        <w:ind w:right="0" w:hanging="295"/>
      </w:pPr>
      <w:r>
        <w:t xml:space="preserve">Wypłata dofinansowania może być zrealizowana po zakończeniu zadania (1 wniosek o płatność). </w:t>
      </w:r>
      <w:r w:rsidR="00B37B34">
        <w:t xml:space="preserve"> </w:t>
      </w:r>
    </w:p>
    <w:p w14:paraId="55AF630E" w14:textId="10679D3E" w:rsidR="006C7D46" w:rsidRDefault="00D9657B">
      <w:pPr>
        <w:numPr>
          <w:ilvl w:val="0"/>
          <w:numId w:val="1"/>
        </w:numPr>
        <w:spacing w:after="167"/>
        <w:ind w:right="0" w:hanging="295"/>
      </w:pPr>
      <w:r>
        <w:t xml:space="preserve">W uzasadnionych przypadkach, </w:t>
      </w:r>
      <w:r w:rsidR="00BB53D3">
        <w:t>Urząd Mi</w:t>
      </w:r>
      <w:r w:rsidR="009D56BB">
        <w:t>asta</w:t>
      </w:r>
      <w:r w:rsidR="00BB53D3">
        <w:t xml:space="preserve"> </w:t>
      </w:r>
      <w:r w:rsidR="009D56BB">
        <w:t>w Raciborzu</w:t>
      </w:r>
      <w:r>
        <w:t xml:space="preserve"> może w zakresie złożonego wniosku o płatność żądać od Beneficjenta złożenia wyjaśnień/uzupełnień lub przedstawienia dodatkowych dokumentów w terminie 10 dni roboczych od otrzymania wezwania. Dopuszcza się mailowe wezwanie do uzupełnienia, z potwierdzeniem odebrania e-maila.  </w:t>
      </w:r>
    </w:p>
    <w:p w14:paraId="4477FD08" w14:textId="03BA189E" w:rsidR="006C7D46" w:rsidRDefault="00BB53D3">
      <w:pPr>
        <w:numPr>
          <w:ilvl w:val="0"/>
          <w:numId w:val="1"/>
        </w:numPr>
        <w:spacing w:after="167"/>
        <w:ind w:right="0" w:hanging="295"/>
      </w:pPr>
      <w:r>
        <w:t xml:space="preserve">Urząd </w:t>
      </w:r>
      <w:r w:rsidR="009D56BB">
        <w:t xml:space="preserve">Miasta </w:t>
      </w:r>
      <w:r>
        <w:t xml:space="preserve">w </w:t>
      </w:r>
      <w:r w:rsidR="009D56BB">
        <w:t>Raciborzu</w:t>
      </w:r>
      <w:r>
        <w:t xml:space="preserve"> może zawiesić wypłatę dofinansowania, jeżeli wniosek o płatność jest niekompletny,  nieprawidłowo wypełniony, nie załączono do niego wymaganych załączników lub do czasu wyjaśnienia wątpliwości dotyczących treści wniosku lub jego załączników.  </w:t>
      </w:r>
    </w:p>
    <w:p w14:paraId="4A32F9CB" w14:textId="17D4D11B" w:rsidR="006C7D46" w:rsidRDefault="00D9657B">
      <w:pPr>
        <w:numPr>
          <w:ilvl w:val="0"/>
          <w:numId w:val="1"/>
        </w:numPr>
        <w:spacing w:after="167"/>
        <w:ind w:right="0" w:hanging="295"/>
      </w:pPr>
      <w:r>
        <w:t xml:space="preserve">W przypadku zawieszenia wypłaty dofinansowania, </w:t>
      </w:r>
      <w:r w:rsidR="00BB53D3">
        <w:t xml:space="preserve">Urząd </w:t>
      </w:r>
      <w:r w:rsidR="009D56BB">
        <w:t>Miasta w Raciborzu</w:t>
      </w:r>
      <w:r>
        <w:t xml:space="preserve"> może zobowiązać Beneficjenta do podjęcia oznaczonych działań w celu usunięcia przyczyny zawieszenia, po zrealizowaniu których wypłata dofinansowania zostanie wznowiona.  </w:t>
      </w:r>
    </w:p>
    <w:p w14:paraId="20A5AB14" w14:textId="2D989C05" w:rsidR="006C7D46" w:rsidRDefault="00D9657B">
      <w:pPr>
        <w:numPr>
          <w:ilvl w:val="0"/>
          <w:numId w:val="1"/>
        </w:numPr>
        <w:spacing w:after="167"/>
        <w:ind w:right="0" w:hanging="295"/>
      </w:pPr>
      <w:r>
        <w:t>W przypadku realizacji prac siłami własnymi w zakresie: instalacji centralnego ogrzewania oraz ciepłej wody użytkowej</w:t>
      </w:r>
      <w:r w:rsidR="00BB349F">
        <w:t xml:space="preserve"> </w:t>
      </w:r>
      <w:r>
        <w:t xml:space="preserve">, wentylacji mechanicznej z odzyskiem ciepła,  stolarki okiennej i drzwiowej, wypłata dofinansowania po złożeniu wniosku o płatność będzie poprzedzona kontrolą podczas wizytacji końcowej. W innych przypadkach </w:t>
      </w:r>
      <w:r w:rsidR="00BB53D3">
        <w:t xml:space="preserve">Urząd </w:t>
      </w:r>
      <w:r w:rsidR="009D56BB">
        <w:t>Miasta w Raciborzu</w:t>
      </w:r>
      <w:r>
        <w:t xml:space="preserve"> może przeprowadzić kontrolę podczas wizytacji przed wypłatą dofinansowania. Celem kontroli jest potwierdzenie zgodnej z umową realizacji przedsięwzięcia, a także prawdziwości informacji i oświadczeń zawartych przez Beneficjenta we wniosku o dofinansowanie oraz wniosku o płatność. Czas przeznaczony na przeprowadzenie kontroli podczas wizytacji nie wydłuża terminu wypłaty kwoty dofinansowania. </w:t>
      </w:r>
    </w:p>
    <w:p w14:paraId="0EA0D8F0" w14:textId="77777777" w:rsidR="006C7D46" w:rsidRDefault="00D9657B">
      <w:pPr>
        <w:numPr>
          <w:ilvl w:val="0"/>
          <w:numId w:val="1"/>
        </w:numPr>
        <w:spacing w:after="62"/>
        <w:ind w:right="0" w:hanging="295"/>
      </w:pPr>
      <w:r>
        <w:t xml:space="preserve">Wypłata kwoty dofinansowania nastąpi przelewem bezpośrednio na rachunek bankowy Beneficjenta wskazany we wniosku o płatność, pod warunkiem, że faktury lub inne równoważne dokumenty księgowe zostały opłacone w całości. </w:t>
      </w:r>
    </w:p>
    <w:p w14:paraId="4BAF2B48" w14:textId="77777777" w:rsidR="006C7D46" w:rsidRDefault="00D9657B">
      <w:pPr>
        <w:numPr>
          <w:ilvl w:val="0"/>
          <w:numId w:val="1"/>
        </w:numPr>
        <w:ind w:right="0" w:hanging="295"/>
      </w:pPr>
      <w:r>
        <w:t xml:space="preserve">Faktury lub inne równoważne dokumenty księgowe (dalej: dokumenty zakupu), w treści lub  w ramach dołączonych specyfikacji powinny zawierać dane identyfikujące zakupione i zamontowane urządzenia, materiały (producent, nazwa, model), a przez to umożliwiać jednoznaczne odniesienie się do ich certyfikatów/świadectw, kart produktu oraz etykiet energetycznych.  </w:t>
      </w:r>
    </w:p>
    <w:p w14:paraId="2913C03E" w14:textId="2E88DB7C" w:rsidR="006C7D46" w:rsidRDefault="00D9657B" w:rsidP="00A5188F">
      <w:pPr>
        <w:spacing w:after="126" w:line="259" w:lineRule="auto"/>
        <w:ind w:left="300" w:right="0" w:firstLine="0"/>
        <w:jc w:val="left"/>
      </w:pPr>
      <w:r>
        <w:t xml:space="preserve"> </w:t>
      </w:r>
    </w:p>
    <w:p w14:paraId="75C2C0EB" w14:textId="77777777" w:rsidR="006C7D46" w:rsidRDefault="00D9657B">
      <w:pPr>
        <w:spacing w:after="59" w:line="259" w:lineRule="auto"/>
        <w:ind w:left="727" w:right="0"/>
        <w:jc w:val="center"/>
      </w:pPr>
      <w:r>
        <w:rPr>
          <w:b/>
          <w:sz w:val="28"/>
        </w:rPr>
        <w:t xml:space="preserve">Jak wypełnić Wniosek o płatność: </w:t>
      </w:r>
    </w:p>
    <w:p w14:paraId="4B6FF2A1" w14:textId="19A0B15D" w:rsidR="006C7D46" w:rsidRDefault="00D9657B">
      <w:pPr>
        <w:ind w:left="12" w:right="0"/>
      </w:pPr>
      <w:r>
        <w:rPr>
          <w:b/>
        </w:rPr>
        <w:t>Pola</w:t>
      </w:r>
      <w:r>
        <w:t xml:space="preserve"> nr wniosku oraz data złożenia wniosku wypełniane są przez </w:t>
      </w:r>
      <w:r w:rsidR="00BB53D3">
        <w:t xml:space="preserve">Urząd </w:t>
      </w:r>
      <w:r w:rsidR="00283A1F">
        <w:t>Miasta w Raciborzu</w:t>
      </w:r>
      <w:r>
        <w:t xml:space="preserve">.  </w:t>
      </w:r>
    </w:p>
    <w:p w14:paraId="20BBDCB0" w14:textId="77777777" w:rsidR="006C7D46" w:rsidRDefault="00D9657B">
      <w:pPr>
        <w:spacing w:after="19" w:line="259" w:lineRule="auto"/>
        <w:ind w:left="12" w:right="0"/>
        <w:jc w:val="left"/>
      </w:pPr>
      <w:r>
        <w:rPr>
          <w:b/>
        </w:rPr>
        <w:t>Pola Złożenie wniosku, Korekta wniosku</w:t>
      </w:r>
      <w:r>
        <w:t xml:space="preserve"> - Należy zaznaczyć jedną z opcji: </w:t>
      </w:r>
    </w:p>
    <w:p w14:paraId="0C533735" w14:textId="0AF64649" w:rsidR="00046813" w:rsidRDefault="00D9657B" w:rsidP="00EC1585">
      <w:pPr>
        <w:spacing w:after="25"/>
        <w:ind w:left="12" w:right="0"/>
      </w:pPr>
      <w:r>
        <w:rPr>
          <w:b/>
        </w:rPr>
        <w:t>Złożenie wniosku</w:t>
      </w:r>
      <w:r>
        <w:t xml:space="preserve"> – formularz wypełniany w celu złożenia wniosku o płatność; </w:t>
      </w:r>
    </w:p>
    <w:p w14:paraId="24F3052F" w14:textId="77777777" w:rsidR="00EC1585" w:rsidRDefault="00EC1585" w:rsidP="00EC1585">
      <w:pPr>
        <w:spacing w:after="25"/>
        <w:ind w:left="12" w:right="0"/>
      </w:pPr>
    </w:p>
    <w:p w14:paraId="4F8AA5FB" w14:textId="21A5165C" w:rsidR="006C7D46" w:rsidRDefault="00D9657B" w:rsidP="00EC1585">
      <w:pPr>
        <w:spacing w:after="22"/>
        <w:ind w:left="5" w:right="0" w:firstLine="0"/>
      </w:pPr>
      <w:r>
        <w:rPr>
          <w:b/>
        </w:rPr>
        <w:t>Korekta wniosku</w:t>
      </w:r>
      <w:r>
        <w:t xml:space="preserve"> – formularz wypełniany w celu poprawy i uzupełnienia wniosku o płatność na wezwanie </w:t>
      </w:r>
      <w:r w:rsidR="00BB53D3">
        <w:t xml:space="preserve">Urzędu </w:t>
      </w:r>
      <w:r w:rsidR="00283A1F">
        <w:t>Miasta w Raciborzu</w:t>
      </w:r>
      <w:r>
        <w:t xml:space="preserve">. </w:t>
      </w:r>
    </w:p>
    <w:p w14:paraId="150E5C90" w14:textId="77777777" w:rsidR="006C7D46" w:rsidRDefault="00D9657B">
      <w:pPr>
        <w:spacing w:after="19" w:line="259" w:lineRule="auto"/>
        <w:ind w:left="17" w:right="0" w:firstLine="0"/>
        <w:jc w:val="left"/>
      </w:pPr>
      <w:r>
        <w:t xml:space="preserve"> </w:t>
      </w:r>
    </w:p>
    <w:p w14:paraId="6301B3A3" w14:textId="77777777" w:rsidR="006C7D46" w:rsidRDefault="00D9657B">
      <w:pPr>
        <w:pStyle w:val="Nagwek1"/>
        <w:ind w:left="12"/>
      </w:pPr>
      <w:r>
        <w:t xml:space="preserve"> </w:t>
      </w:r>
      <w:bookmarkStart w:id="0" w:name="_Toc158977512"/>
      <w:r>
        <w:t>A. INFORMACJE OGÓLNE</w:t>
      </w:r>
      <w:bookmarkEnd w:id="0"/>
      <w:r>
        <w:t xml:space="preserve"> </w:t>
      </w:r>
    </w:p>
    <w:p w14:paraId="53555E50" w14:textId="77777777" w:rsidR="006C7D46" w:rsidRDefault="00D9657B">
      <w:pPr>
        <w:spacing w:after="1" w:line="359" w:lineRule="auto"/>
        <w:ind w:left="12" w:right="0"/>
      </w:pPr>
      <w:r>
        <w:t xml:space="preserve">W sekcji </w:t>
      </w:r>
      <w:r>
        <w:rPr>
          <w:b/>
        </w:rPr>
        <w:t>INFORMACJE O UMOWIE</w:t>
      </w:r>
      <w:r>
        <w:t xml:space="preserve"> w </w:t>
      </w:r>
      <w:r>
        <w:rPr>
          <w:b/>
        </w:rPr>
        <w:t xml:space="preserve">polu Numer umowy o dofinansowanie, której dotyczy wniosek  </w:t>
      </w:r>
      <w:r>
        <w:t xml:space="preserve">należy podać numer umowy o dofinansowanie, której dotyczy wniosek. Należy zaznaczyć również: </w:t>
      </w:r>
    </w:p>
    <w:p w14:paraId="0D1004B3" w14:textId="0A2F3AE9" w:rsidR="006C7D46" w:rsidRDefault="00EC1585">
      <w:pPr>
        <w:numPr>
          <w:ilvl w:val="0"/>
          <w:numId w:val="2"/>
        </w:numPr>
        <w:ind w:right="0"/>
      </w:pPr>
      <w:r>
        <w:rPr>
          <w:b/>
        </w:rPr>
        <w:t>pole poziom dofinansowania</w:t>
      </w:r>
      <w:r w:rsidRPr="00EC1585">
        <w:t>:</w:t>
      </w:r>
      <w:r w:rsidR="00D9657B">
        <w:t xml:space="preserve"> należy zaznaczyć pole wskazujące, której części Programu dotyczy wniosek. W ramach Części 1 wniosek składają osoby fizyczne uprawnione do podstawowego poziomu dofinansowania, w ramach Części 2 – podwyższonego, w ramach Części 3 – najwyższego. </w:t>
      </w:r>
    </w:p>
    <w:p w14:paraId="3A90EE24" w14:textId="04F0F485" w:rsidR="006C7D46" w:rsidRDefault="00D9657B">
      <w:pPr>
        <w:numPr>
          <w:ilvl w:val="0"/>
          <w:numId w:val="2"/>
        </w:numPr>
        <w:ind w:right="0"/>
      </w:pPr>
      <w:r>
        <w:rPr>
          <w:b/>
        </w:rPr>
        <w:t>pole % powierzchni</w:t>
      </w:r>
      <w:r>
        <w:t>: należy podać % powierzchni całkowitej lokalu mieszkalnego</w:t>
      </w:r>
      <w:r w:rsidR="00046813">
        <w:t xml:space="preserve">/ budynku </w:t>
      </w:r>
      <w:r>
        <w:t xml:space="preserve">wykorzystywanej na prowadzenie działalności gospodarczej, zgodnie z umową o dofinansowanie. Jeśli nie nastąpiła zmiana, należy przyjąć dane z wniosku o dofinansowanie. </w:t>
      </w:r>
    </w:p>
    <w:p w14:paraId="650CADDF" w14:textId="77777777" w:rsidR="006C7D46" w:rsidRDefault="00D9657B">
      <w:pPr>
        <w:pStyle w:val="Nagwek1"/>
        <w:spacing w:after="112"/>
        <w:ind w:left="12"/>
      </w:pPr>
      <w:bookmarkStart w:id="1" w:name="_Toc158977513"/>
      <w:r>
        <w:t>Część A.1. DANE WNIOSKODAWCY</w:t>
      </w:r>
      <w:bookmarkEnd w:id="1"/>
      <w:r>
        <w:rPr>
          <w:b w:val="0"/>
        </w:rPr>
        <w:t xml:space="preserve"> </w:t>
      </w:r>
    </w:p>
    <w:p w14:paraId="32773933" w14:textId="62A83CA3" w:rsidR="006C7D46" w:rsidRDefault="00D9657B">
      <w:pPr>
        <w:ind w:left="12" w:right="0"/>
      </w:pPr>
      <w:r>
        <w:t xml:space="preserve">W sekcji </w:t>
      </w:r>
      <w:r>
        <w:rPr>
          <w:b/>
        </w:rPr>
        <w:t>DANE BENEFICJENTA</w:t>
      </w:r>
      <w:r>
        <w:t xml:space="preserve"> należy wpisać informacje identyfikujące osobę Beneficjenta: nazwisko, imię i numer PESEL</w:t>
      </w:r>
      <w:r w:rsidR="00046813">
        <w:t xml:space="preserve"> lub w przypadku Beneficjentów jakimi są Wspólnoty </w:t>
      </w:r>
      <w:r w:rsidR="009A4589">
        <w:t>Mieszkaniowe</w:t>
      </w:r>
      <w:r w:rsidR="00046813">
        <w:t xml:space="preserve"> </w:t>
      </w:r>
      <w:r w:rsidR="009A4589">
        <w:t xml:space="preserve">nr </w:t>
      </w:r>
      <w:r w:rsidR="00046813">
        <w:t xml:space="preserve">NIP </w:t>
      </w:r>
      <w:r w:rsidR="009A4589">
        <w:t xml:space="preserve">, numer telefonu. </w:t>
      </w:r>
    </w:p>
    <w:p w14:paraId="22DA36AA" w14:textId="77777777" w:rsidR="006C7D46" w:rsidRDefault="00D9657B" w:rsidP="009A4589">
      <w:pPr>
        <w:ind w:left="0" w:right="0" w:firstLine="0"/>
      </w:pPr>
      <w:r>
        <w:t xml:space="preserve">W polu poniżej Beneficjent oświadcza, że nie zbył lokalu mieszkalnego objętego dofinansowaniem. </w:t>
      </w:r>
    </w:p>
    <w:p w14:paraId="5E67AF86" w14:textId="153AAF4C" w:rsidR="009A4589" w:rsidRDefault="009A4589">
      <w:pPr>
        <w:ind w:left="12" w:right="0"/>
      </w:pPr>
      <w:r>
        <w:t xml:space="preserve">Oraz w przypadku Beneficjentów jakimi są Wspólnoty Mieszkaniowe oświadczenie ,że od daty złożenia wniosku obowiązuje w dalszym ciągu przyjęta uchwała WM. </w:t>
      </w:r>
    </w:p>
    <w:p w14:paraId="17020E56" w14:textId="77777777" w:rsidR="009A4589" w:rsidRDefault="00D9657B">
      <w:pPr>
        <w:spacing w:after="113" w:line="259" w:lineRule="auto"/>
        <w:ind w:left="12" w:right="0"/>
        <w:jc w:val="left"/>
        <w:rPr>
          <w:b/>
        </w:rPr>
      </w:pPr>
      <w:r>
        <w:rPr>
          <w:b/>
        </w:rPr>
        <w:t xml:space="preserve">B. INFORMACJE O REALIZACJI PRZEDSIĘWZIĘCIA </w:t>
      </w:r>
    </w:p>
    <w:p w14:paraId="3054F268" w14:textId="0763B421" w:rsidR="000370F4" w:rsidRDefault="00D9657B">
      <w:pPr>
        <w:spacing w:after="113" w:line="259" w:lineRule="auto"/>
        <w:ind w:left="12" w:right="0"/>
        <w:jc w:val="left"/>
        <w:rPr>
          <w:b/>
        </w:rPr>
      </w:pPr>
      <w:r>
        <w:rPr>
          <w:b/>
        </w:rPr>
        <w:t xml:space="preserve">B.1. INFORMACJE O ROZLICZENIU PRZEDSIEWZIĘCIA </w:t>
      </w:r>
    </w:p>
    <w:p w14:paraId="684F7ADE" w14:textId="2B86B085" w:rsidR="006C7D46" w:rsidRDefault="00D9657B" w:rsidP="000370F4">
      <w:pPr>
        <w:spacing w:after="113" w:line="259" w:lineRule="auto"/>
        <w:ind w:left="12" w:right="0"/>
        <w:jc w:val="left"/>
      </w:pPr>
      <w:r>
        <w:rPr>
          <w:b/>
        </w:rPr>
        <w:t>Pole Data zakończenia przedsięwzięcia</w:t>
      </w:r>
      <w:r>
        <w:t xml:space="preserve"> Należy podać datę zakończenia przedsięwzięcia. Data ta nie może być późniejsza niż </w:t>
      </w:r>
      <w:r w:rsidR="009A4589">
        <w:t xml:space="preserve">określa ją Regulamin lub umowa o dofinansowanie. </w:t>
      </w:r>
      <w:r>
        <w:t xml:space="preserve"> </w:t>
      </w:r>
    </w:p>
    <w:p w14:paraId="4C29755B" w14:textId="77777777" w:rsidR="006C7D46" w:rsidRDefault="00D9657B">
      <w:pPr>
        <w:pStyle w:val="Nagwek1"/>
        <w:ind w:left="12"/>
      </w:pPr>
      <w:bookmarkStart w:id="2" w:name="_Toc158977514"/>
      <w:r>
        <w:t>B.2. DOKUMENTY ZAKUPU POTWIERDZAJĄCE REALIZACJĘ ZAKRESU RZECZOWEGO</w:t>
      </w:r>
      <w:bookmarkEnd w:id="2"/>
      <w:r>
        <w:t xml:space="preserve">  </w:t>
      </w:r>
    </w:p>
    <w:p w14:paraId="6D8814AC" w14:textId="2B746BE1" w:rsidR="006C7D46" w:rsidRPr="009A4589" w:rsidRDefault="00D9657B">
      <w:pPr>
        <w:ind w:left="12" w:right="0"/>
        <w:rPr>
          <w:strike/>
        </w:rPr>
      </w:pPr>
      <w:r>
        <w:t xml:space="preserve">W ramach rozliczenia beneficjent zobowiązany jest przygotować i załączyć do wniosku zestawienie dokumentów zakupu. </w:t>
      </w:r>
    </w:p>
    <w:p w14:paraId="188E0AEA" w14:textId="77777777" w:rsidR="006C7D46" w:rsidRDefault="00D9657B">
      <w:pPr>
        <w:spacing w:after="164"/>
        <w:ind w:left="12" w:right="0"/>
      </w:pPr>
      <w:r>
        <w:t xml:space="preserve">W szczególności: </w:t>
      </w:r>
    </w:p>
    <w:p w14:paraId="1C457360" w14:textId="1EB1BE5E" w:rsidR="006C7D46" w:rsidRDefault="00D9657B">
      <w:pPr>
        <w:numPr>
          <w:ilvl w:val="0"/>
          <w:numId w:val="3"/>
        </w:numPr>
        <w:spacing w:after="43"/>
        <w:ind w:right="0" w:hanging="360"/>
      </w:pPr>
      <w:r>
        <w:t>Rodzaje kosztów, do których przyporządkowane będą poszczególne dokumenty zakupu, odpowiadać muszą rodz</w:t>
      </w:r>
      <w:r w:rsidR="00EC1585">
        <w:t>ajom kosztów z zakresu rzeczowo-</w:t>
      </w:r>
      <w:r>
        <w:t xml:space="preserve">finansowego </w:t>
      </w:r>
      <w:r w:rsidR="00EC1585">
        <w:t>w</w:t>
      </w:r>
      <w:r>
        <w:t xml:space="preserve">niosku o dofinansowanie. </w:t>
      </w:r>
    </w:p>
    <w:p w14:paraId="2F67DE7A" w14:textId="77777777" w:rsidR="006C7D46" w:rsidRDefault="00D9657B">
      <w:pPr>
        <w:numPr>
          <w:ilvl w:val="0"/>
          <w:numId w:val="3"/>
        </w:numPr>
        <w:spacing w:after="42"/>
        <w:ind w:right="0" w:hanging="360"/>
      </w:pPr>
      <w:r>
        <w:t xml:space="preserve">Do każdego rodzaju kosztu powinna zostać przypisana grupa dokumentów zakupu – faktur lub imiennych rachunków, przy czym ten sam dokument może występować w różnych grupach. </w:t>
      </w:r>
    </w:p>
    <w:p w14:paraId="3ECEB56D" w14:textId="77777777" w:rsidR="006C7D46" w:rsidRDefault="00D9657B">
      <w:pPr>
        <w:numPr>
          <w:ilvl w:val="0"/>
          <w:numId w:val="3"/>
        </w:numPr>
        <w:spacing w:after="42"/>
        <w:ind w:right="0" w:hanging="360"/>
      </w:pPr>
      <w:r>
        <w:t xml:space="preserve">Dokument zakupu, który obejmuje koszty z więcej niż jednego rodzaju należy podać w ramach każdej z grup, z kwotą częściową odpowiadającą danej kategorii. </w:t>
      </w:r>
    </w:p>
    <w:p w14:paraId="1B12FEE7" w14:textId="77777777" w:rsidR="006C7D46" w:rsidRDefault="00D9657B">
      <w:pPr>
        <w:numPr>
          <w:ilvl w:val="0"/>
          <w:numId w:val="3"/>
        </w:numPr>
        <w:spacing w:after="6"/>
        <w:ind w:right="0" w:hanging="360"/>
      </w:pPr>
      <w:r>
        <w:t xml:space="preserve">Dla każdego dokumentu zakupu należy określić: </w:t>
      </w:r>
    </w:p>
    <w:p w14:paraId="70FE414D" w14:textId="050163C2" w:rsidR="000370F4" w:rsidRDefault="00D9657B">
      <w:pPr>
        <w:numPr>
          <w:ilvl w:val="1"/>
          <w:numId w:val="3"/>
        </w:numPr>
        <w:ind w:right="0" w:hanging="360"/>
      </w:pPr>
      <w:r>
        <w:t>Nazwę lub NIP wystawcy, pozwal</w:t>
      </w:r>
      <w:r w:rsidR="00EC1585">
        <w:t>ające na identyfikację wystawcy,</w:t>
      </w:r>
    </w:p>
    <w:p w14:paraId="205CEA68" w14:textId="7D11B696" w:rsidR="000370F4" w:rsidRDefault="00D9657B">
      <w:pPr>
        <w:numPr>
          <w:ilvl w:val="1"/>
          <w:numId w:val="3"/>
        </w:numPr>
        <w:ind w:right="0" w:hanging="360"/>
      </w:pPr>
      <w:r>
        <w:t>Numer faktury lub innego ró</w:t>
      </w:r>
      <w:r w:rsidR="00EC1585">
        <w:t>wnoważnego dokumentu księgowego,</w:t>
      </w:r>
    </w:p>
    <w:p w14:paraId="3EC09AB2" w14:textId="4AA37F77" w:rsidR="009A4589" w:rsidRDefault="00D9657B" w:rsidP="005656F6">
      <w:pPr>
        <w:numPr>
          <w:ilvl w:val="1"/>
          <w:numId w:val="3"/>
        </w:numPr>
        <w:ind w:right="0" w:hanging="360"/>
      </w:pPr>
      <w:r>
        <w:rPr>
          <w:rFonts w:ascii="Arial" w:eastAsia="Arial" w:hAnsi="Arial" w:cs="Arial"/>
        </w:rPr>
        <w:lastRenderedPageBreak/>
        <w:t xml:space="preserve"> </w:t>
      </w:r>
      <w:r>
        <w:t>Datę wystawienia</w:t>
      </w:r>
      <w:r w:rsidR="00EC1585">
        <w:t>,</w:t>
      </w:r>
    </w:p>
    <w:p w14:paraId="49DBD9B6" w14:textId="1187C2C7" w:rsidR="006C7D46" w:rsidRDefault="00D9657B">
      <w:pPr>
        <w:numPr>
          <w:ilvl w:val="1"/>
          <w:numId w:val="3"/>
        </w:numPr>
        <w:spacing w:after="54"/>
        <w:ind w:right="0" w:hanging="360"/>
      </w:pPr>
      <w:r>
        <w:t>Kwotę kosztu kwalifikowanego z dokumentu zakupu [zł] w części przypisanej do danego rodzaju kosztu</w:t>
      </w:r>
      <w:r w:rsidR="00EC1585">
        <w:t>,</w:t>
      </w:r>
      <w:r>
        <w:t xml:space="preserve"> </w:t>
      </w:r>
    </w:p>
    <w:p w14:paraId="123BE4ED" w14:textId="20480278" w:rsidR="006C7D46" w:rsidRDefault="00D9657B">
      <w:pPr>
        <w:numPr>
          <w:ilvl w:val="1"/>
          <w:numId w:val="3"/>
        </w:numPr>
        <w:spacing w:after="57"/>
        <w:ind w:right="0" w:hanging="360"/>
      </w:pPr>
      <w:r>
        <w:t>Czy został opłacony w całości</w:t>
      </w:r>
      <w:r w:rsidR="009A4589">
        <w:t xml:space="preserve"> ( potwierdzenie </w:t>
      </w:r>
      <w:r w:rsidR="00C80F3B">
        <w:t>/</w:t>
      </w:r>
      <w:r w:rsidR="009A4589">
        <w:t xml:space="preserve"> wyciąg z konta bankowego potwierdzający płatność ) </w:t>
      </w:r>
      <w:r w:rsidR="00EC1585">
        <w:t>,</w:t>
      </w:r>
    </w:p>
    <w:p w14:paraId="1ECA085B" w14:textId="77777777" w:rsidR="006C7D46" w:rsidRDefault="00D9657B">
      <w:pPr>
        <w:numPr>
          <w:ilvl w:val="1"/>
          <w:numId w:val="3"/>
        </w:numPr>
        <w:spacing w:after="146"/>
        <w:ind w:right="0" w:hanging="360"/>
      </w:pPr>
      <w:r>
        <w:t xml:space="preserve">Uwagi – w przypadku faktur obejmujących kilka kategorii kosztów kwalifikowalnych należy wpisać nr pozycji z faktury dotyczącej tej kategorii. </w:t>
      </w:r>
    </w:p>
    <w:p w14:paraId="47AF3DA3" w14:textId="77777777" w:rsidR="006C7D46" w:rsidRDefault="00D9657B">
      <w:pPr>
        <w:spacing w:after="112" w:line="259" w:lineRule="auto"/>
        <w:ind w:left="17" w:right="0" w:firstLine="0"/>
        <w:jc w:val="left"/>
      </w:pPr>
      <w:r>
        <w:t xml:space="preserve"> </w:t>
      </w:r>
    </w:p>
    <w:p w14:paraId="28DC60FF" w14:textId="77777777" w:rsidR="006C7D46" w:rsidRDefault="00D9657B">
      <w:pPr>
        <w:spacing w:after="167"/>
        <w:ind w:left="12" w:right="0"/>
      </w:pPr>
      <w:r>
        <w:t xml:space="preserve">Należy pamiętać, że: </w:t>
      </w:r>
    </w:p>
    <w:p w14:paraId="2981D4C1" w14:textId="05937596" w:rsidR="006C7D46" w:rsidRDefault="00D9657B">
      <w:pPr>
        <w:numPr>
          <w:ilvl w:val="0"/>
          <w:numId w:val="3"/>
        </w:numPr>
        <w:spacing w:after="40"/>
        <w:ind w:right="0" w:hanging="360"/>
      </w:pPr>
      <w:r>
        <w:t>do dofinansowania kwalifikują się koszty zgodne z załącznikiem nr 1</w:t>
      </w:r>
      <w:r w:rsidR="00C80F3B">
        <w:t xml:space="preserve"> i 1a i </w:t>
      </w:r>
      <w:r w:rsidR="00EC1585">
        <w:t>1</w:t>
      </w:r>
      <w:r w:rsidR="00C80F3B">
        <w:t xml:space="preserve">b </w:t>
      </w:r>
      <w:r>
        <w:t xml:space="preserve"> do Programu Priorytetowego, poniesione nie wcześniej niż data podpisania Umowy o dofinansowanie Beneficjenta z </w:t>
      </w:r>
      <w:r w:rsidR="00283A1F">
        <w:t>Miastem Racibórz.</w:t>
      </w:r>
    </w:p>
    <w:p w14:paraId="74CBB9D7" w14:textId="56123BBC" w:rsidR="006C7D46" w:rsidRPr="00526757" w:rsidRDefault="00D9657B">
      <w:pPr>
        <w:numPr>
          <w:ilvl w:val="0"/>
          <w:numId w:val="3"/>
        </w:numPr>
        <w:spacing w:after="150"/>
        <w:ind w:right="0" w:hanging="360"/>
      </w:pPr>
      <w:r>
        <w:t xml:space="preserve">dokumenty zakupu muszą być wystawione na Beneficjenta </w:t>
      </w:r>
      <w:r w:rsidR="00C80F3B">
        <w:t xml:space="preserve">jakim jest Wnioskodawca z którym została podpisana umowa o dofinansowanie </w:t>
      </w:r>
      <w:r w:rsidR="00526757">
        <w:t xml:space="preserve"> ( </w:t>
      </w:r>
      <w:r w:rsidR="00526757" w:rsidRPr="00526757">
        <w:t>dopuszcza się by</w:t>
      </w:r>
      <w:r w:rsidR="00526757">
        <w:t xml:space="preserve"> </w:t>
      </w:r>
      <w:r w:rsidRPr="00526757">
        <w:t xml:space="preserve">dokumenty </w:t>
      </w:r>
      <w:r w:rsidR="00526757">
        <w:t>były</w:t>
      </w:r>
      <w:r w:rsidRPr="00526757">
        <w:t xml:space="preserve"> wystawione na Beneficjenta i jego małżonka wspólnie). </w:t>
      </w:r>
    </w:p>
    <w:p w14:paraId="46A5631E" w14:textId="77777777" w:rsidR="006C7D46" w:rsidRDefault="00D9657B">
      <w:pPr>
        <w:spacing w:after="115" w:line="259" w:lineRule="auto"/>
        <w:ind w:left="17" w:right="0" w:firstLine="0"/>
        <w:jc w:val="left"/>
      </w:pPr>
      <w:r>
        <w:t xml:space="preserve"> </w:t>
      </w:r>
    </w:p>
    <w:p w14:paraId="51D85309" w14:textId="77777777" w:rsidR="006C7D46" w:rsidRDefault="00D9657B">
      <w:pPr>
        <w:pStyle w:val="Nagwek1"/>
        <w:spacing w:after="112"/>
        <w:ind w:left="12"/>
      </w:pPr>
      <w:bookmarkStart w:id="3" w:name="_Toc158977515"/>
      <w:r>
        <w:t>B.3. KOSZTY KWALIFIKOWANE, DOFINANSOWANIE</w:t>
      </w:r>
      <w:bookmarkEnd w:id="3"/>
      <w:r>
        <w:t xml:space="preserve">  </w:t>
      </w:r>
    </w:p>
    <w:p w14:paraId="72F651A4" w14:textId="77777777" w:rsidR="006C7D46" w:rsidRDefault="00D9657B">
      <w:pPr>
        <w:ind w:left="12" w:right="0"/>
      </w:pPr>
      <w:r>
        <w:t xml:space="preserve">Tabele B.3.1 – B.3.3 należy uzupełnić,  w pozycjach z zakresu rzeczowo finansowego, określonego we Wniosku o dofinansowanie.  </w:t>
      </w:r>
    </w:p>
    <w:p w14:paraId="6EA6E474" w14:textId="4E99EF4E" w:rsidR="006C7D46" w:rsidRDefault="00D9657B">
      <w:pPr>
        <w:ind w:left="12" w:right="0"/>
      </w:pPr>
      <w:r>
        <w:t>Dla każdej kategorii kosztów należy wpisać łączną kwotę kosztów kwalifikowanych, wynikającą z dokumentów zakupu zgodnie z tym, jak zostały one przyporządkowane w ramach zestawienia dokumentów</w:t>
      </w:r>
      <w:r w:rsidR="0005497D">
        <w:t xml:space="preserve"> (</w:t>
      </w:r>
      <w:r w:rsidR="0005497D" w:rsidRPr="0005497D">
        <w:t>Załącznik nr 1 do wniosku o płatność w ramach Programu „ Ciepłe Mieszkanie” w Mieście Racibórz</w:t>
      </w:r>
      <w:r>
        <w:t xml:space="preserve"> </w:t>
      </w:r>
      <w:r w:rsidR="0005497D">
        <w:t>)</w:t>
      </w:r>
    </w:p>
    <w:p w14:paraId="13973B4B" w14:textId="77777777" w:rsidR="006C7D46" w:rsidRDefault="00D9657B">
      <w:pPr>
        <w:spacing w:after="112" w:line="259" w:lineRule="auto"/>
        <w:ind w:left="17" w:right="0" w:firstLine="0"/>
        <w:jc w:val="left"/>
      </w:pPr>
      <w:r>
        <w:t xml:space="preserve"> </w:t>
      </w:r>
    </w:p>
    <w:p w14:paraId="2BCA572E" w14:textId="1DEC86DA" w:rsidR="006C7D46" w:rsidRDefault="00D9657B">
      <w:pPr>
        <w:ind w:left="12" w:right="0"/>
      </w:pPr>
      <w:r>
        <w:t xml:space="preserve">Część </w:t>
      </w:r>
      <w:r>
        <w:rPr>
          <w:b/>
        </w:rPr>
        <w:t>B.3.1. W zakresie: Źródła ciepła, instalacje, wentylacja,</w:t>
      </w:r>
      <w:r>
        <w:rPr>
          <w:color w:val="FF0000"/>
        </w:rPr>
        <w:t xml:space="preserve"> </w:t>
      </w:r>
    </w:p>
    <w:p w14:paraId="0C7F5CA0" w14:textId="77777777" w:rsidR="006C7D46" w:rsidRDefault="00D9657B">
      <w:pPr>
        <w:ind w:left="12" w:right="0"/>
      </w:pPr>
      <w:r>
        <w:t>W</w:t>
      </w:r>
      <w:r>
        <w:rPr>
          <w:b/>
        </w:rPr>
        <w:t xml:space="preserve"> polu SUMA</w:t>
      </w:r>
      <w:r>
        <w:t xml:space="preserve"> – należy wpisać sumę wszystkich kosztów kwalifikowanych w zakresie </w:t>
      </w:r>
      <w:r>
        <w:rPr>
          <w:b/>
        </w:rPr>
        <w:t>części B.3.1.</w:t>
      </w:r>
      <w:r>
        <w:t xml:space="preserve">  </w:t>
      </w:r>
    </w:p>
    <w:p w14:paraId="0D112298" w14:textId="77777777" w:rsidR="006C7D46" w:rsidRDefault="00D9657B">
      <w:pPr>
        <w:spacing w:after="112" w:line="259" w:lineRule="auto"/>
        <w:ind w:left="17" w:right="0" w:firstLine="0"/>
        <w:jc w:val="left"/>
      </w:pPr>
      <w:r>
        <w:t xml:space="preserve"> </w:t>
      </w:r>
    </w:p>
    <w:p w14:paraId="6568EB19" w14:textId="470D1012" w:rsidR="006C7D46" w:rsidRDefault="00D9657B">
      <w:pPr>
        <w:pStyle w:val="Nagwek1"/>
        <w:ind w:left="12"/>
      </w:pPr>
      <w:bookmarkStart w:id="4" w:name="_Toc158977516"/>
      <w:r>
        <w:rPr>
          <w:b w:val="0"/>
        </w:rPr>
        <w:t xml:space="preserve">Część  </w:t>
      </w:r>
      <w:r>
        <w:t>B.3.2. W zakresie: Stolarka okienna</w:t>
      </w:r>
      <w:r w:rsidR="00F24ECC">
        <w:t xml:space="preserve"> i </w:t>
      </w:r>
      <w:r>
        <w:t>drzwiowa,</w:t>
      </w:r>
      <w:bookmarkEnd w:id="4"/>
      <w:r>
        <w:t xml:space="preserve">  </w:t>
      </w:r>
      <w:r w:rsidR="00F24ECC">
        <w:t>ocieplenie przegród budowlanych</w:t>
      </w:r>
    </w:p>
    <w:p w14:paraId="5136A3F0" w14:textId="77777777" w:rsidR="006C7D46" w:rsidRDefault="00D9657B">
      <w:pPr>
        <w:ind w:left="12" w:right="0"/>
      </w:pPr>
      <w:r>
        <w:t xml:space="preserve">W </w:t>
      </w:r>
      <w:r>
        <w:rPr>
          <w:b/>
        </w:rPr>
        <w:t xml:space="preserve">polu SUMA </w:t>
      </w:r>
      <w:r>
        <w:t xml:space="preserve">– należy wpisać sumę kosztów kwalifikowanych w zakresie </w:t>
      </w:r>
      <w:r>
        <w:rPr>
          <w:b/>
        </w:rPr>
        <w:t xml:space="preserve">części B.3.2. </w:t>
      </w:r>
    </w:p>
    <w:p w14:paraId="383C1FB4" w14:textId="77777777" w:rsidR="006C7D46" w:rsidRDefault="00D9657B">
      <w:pPr>
        <w:spacing w:after="112" w:line="259" w:lineRule="auto"/>
        <w:ind w:left="17" w:right="0" w:firstLine="0"/>
        <w:jc w:val="left"/>
      </w:pPr>
      <w:r>
        <w:rPr>
          <w:b/>
        </w:rPr>
        <w:t xml:space="preserve"> </w:t>
      </w:r>
    </w:p>
    <w:p w14:paraId="75991D58" w14:textId="4AA1DF34" w:rsidR="006C7D46" w:rsidRDefault="00D9657B">
      <w:pPr>
        <w:pStyle w:val="Nagwek1"/>
        <w:ind w:left="12"/>
      </w:pPr>
      <w:bookmarkStart w:id="5" w:name="_Toc158977517"/>
      <w:r w:rsidRPr="00A42B54">
        <w:rPr>
          <w:b w:val="0"/>
          <w:bCs/>
        </w:rPr>
        <w:t>Część</w:t>
      </w:r>
      <w:r>
        <w:t xml:space="preserve"> </w:t>
      </w:r>
      <w:r w:rsidR="00A42B54">
        <w:t xml:space="preserve"> </w:t>
      </w:r>
      <w:r>
        <w:t>B.3.3. W zakresie: Dokumentacja</w:t>
      </w:r>
      <w:bookmarkEnd w:id="5"/>
      <w:r>
        <w:t xml:space="preserve"> </w:t>
      </w:r>
    </w:p>
    <w:p w14:paraId="2239A29A" w14:textId="12F321B7" w:rsidR="00F24ECC" w:rsidRDefault="00F24ECC" w:rsidP="00F24ECC">
      <w:pPr>
        <w:ind w:left="12" w:right="0"/>
      </w:pPr>
      <w:r>
        <w:t>W</w:t>
      </w:r>
      <w:r>
        <w:rPr>
          <w:b/>
        </w:rPr>
        <w:t xml:space="preserve"> polu SUMA</w:t>
      </w:r>
      <w:r>
        <w:t xml:space="preserve"> – należy wpisać sumę wszystkich kosztów kwalifikowanych w zakresie </w:t>
      </w:r>
      <w:r>
        <w:rPr>
          <w:b/>
        </w:rPr>
        <w:t>części B.3.3.</w:t>
      </w:r>
      <w:r>
        <w:t xml:space="preserve">  </w:t>
      </w:r>
    </w:p>
    <w:p w14:paraId="5996DBE2" w14:textId="5B2E6B23" w:rsidR="006C7D46" w:rsidRDefault="006C7D46" w:rsidP="00F24ECC">
      <w:pPr>
        <w:spacing w:after="113" w:line="259" w:lineRule="auto"/>
        <w:ind w:left="0" w:right="0" w:firstLine="0"/>
        <w:jc w:val="left"/>
      </w:pPr>
    </w:p>
    <w:p w14:paraId="0B7E65E4" w14:textId="77777777" w:rsidR="006C7D46" w:rsidRDefault="00D9657B">
      <w:pPr>
        <w:pStyle w:val="Nagwek1"/>
        <w:ind w:left="12"/>
      </w:pPr>
      <w:bookmarkStart w:id="6" w:name="_Toc158977518"/>
      <w:r>
        <w:t>C. INFORMACJA O RACHUNKU BANKOWYM DO WYPŁATY DOFINANSOWANIA</w:t>
      </w:r>
      <w:bookmarkEnd w:id="6"/>
      <w:r>
        <w:t xml:space="preserve"> </w:t>
      </w:r>
    </w:p>
    <w:p w14:paraId="0B1787D1" w14:textId="77777777" w:rsidR="006C7D46" w:rsidRDefault="00D9657B">
      <w:pPr>
        <w:spacing w:after="120" w:line="254" w:lineRule="auto"/>
        <w:ind w:left="27" w:right="0"/>
      </w:pPr>
      <w:r>
        <w:t>Zgodnie z zapisami Umowy o dofinansowanie, jeżeli dokument zakupu został opłacony, wypłata dofinansowania następuje na rachunek bankowy Beneficjenta, W</w:t>
      </w:r>
      <w:r>
        <w:rPr>
          <w:b/>
        </w:rPr>
        <w:t xml:space="preserve"> polu nr C</w:t>
      </w:r>
      <w:r>
        <w:t xml:space="preserve"> należy wskazać rachunek bankowy Beneficjenta</w:t>
      </w:r>
      <w:r>
        <w:rPr>
          <w:rFonts w:ascii="Times New Roman" w:eastAsia="Times New Roman" w:hAnsi="Times New Roman" w:cs="Times New Roman"/>
          <w:sz w:val="16"/>
        </w:rPr>
        <w:t>,</w:t>
      </w:r>
      <w:r>
        <w:t xml:space="preserve"> na który będzie wypłacone dofinansowanie.  </w:t>
      </w:r>
    </w:p>
    <w:p w14:paraId="68E01512" w14:textId="77777777" w:rsidR="00F24ECC" w:rsidRDefault="00F24ECC">
      <w:pPr>
        <w:spacing w:after="120" w:line="254" w:lineRule="auto"/>
        <w:ind w:left="27" w:right="0"/>
      </w:pPr>
    </w:p>
    <w:p w14:paraId="34984A45" w14:textId="77777777" w:rsidR="00F24ECC" w:rsidRDefault="00F24ECC">
      <w:pPr>
        <w:spacing w:after="120" w:line="254" w:lineRule="auto"/>
        <w:ind w:left="27" w:right="0"/>
      </w:pPr>
    </w:p>
    <w:p w14:paraId="20C201F1" w14:textId="77777777" w:rsidR="006C7D46" w:rsidRDefault="00D9657B">
      <w:pPr>
        <w:spacing w:after="112" w:line="259" w:lineRule="auto"/>
        <w:ind w:left="17" w:right="0" w:firstLine="0"/>
        <w:jc w:val="left"/>
      </w:pPr>
      <w:r>
        <w:t xml:space="preserve"> </w:t>
      </w:r>
    </w:p>
    <w:p w14:paraId="4DD14A0D" w14:textId="77777777" w:rsidR="006C7D46" w:rsidRDefault="00D9657B">
      <w:pPr>
        <w:pStyle w:val="Nagwek1"/>
        <w:ind w:left="12"/>
      </w:pPr>
      <w:bookmarkStart w:id="7" w:name="_Toc158977519"/>
      <w:r>
        <w:t>D. WYMAGANE ZAŁĄCZNIKI DOŁĄCZONE DO WNIOSKU</w:t>
      </w:r>
      <w:bookmarkEnd w:id="7"/>
      <w:r>
        <w:t xml:space="preserve"> </w:t>
      </w:r>
    </w:p>
    <w:p w14:paraId="7112A3D8" w14:textId="1656B651" w:rsidR="006C7D46" w:rsidRDefault="00D9657B">
      <w:pPr>
        <w:spacing w:after="152"/>
        <w:ind w:left="737" w:right="0" w:hanging="360"/>
      </w:pPr>
      <w:r>
        <w:t>1.</w:t>
      </w:r>
      <w:r>
        <w:rPr>
          <w:rFonts w:ascii="Arial" w:eastAsia="Arial" w:hAnsi="Arial" w:cs="Arial"/>
        </w:rPr>
        <w:t xml:space="preserve"> </w:t>
      </w:r>
      <w:r>
        <w:t>Załącznik nr 1 – Zestawienie</w:t>
      </w:r>
      <w:r w:rsidR="00F24ECC">
        <w:t xml:space="preserve"> dokumentów potwierdzających poniesienie kosztów kwalifikowanych</w:t>
      </w:r>
      <w:r>
        <w:t xml:space="preserve">. </w:t>
      </w:r>
    </w:p>
    <w:p w14:paraId="73248E7A" w14:textId="77777777" w:rsidR="006C7D46" w:rsidRDefault="00D9657B">
      <w:pPr>
        <w:ind w:left="12" w:right="0"/>
      </w:pPr>
      <w:r>
        <w:t xml:space="preserve">W zależności od zakresu rzeczowego przedsięwzięcia oraz wprowadzonej do wniosku o płatność informacji o rozliczanych dokumentach zakupu, Beneficjent załącza do wniosku wskazane w części D załączniki. Załącznikiem do niniejszej instrukcji jest wzór protokołu odbioru prac wykonawcy, który może być wykorzystany do potwierdzenia wykonania prac z zakresu rzeczowego przedsięwzięcia wskazanego we wniosku o płatność. Ilekroć mowa o protokole w poniższym opisie dokumentów załączanych do wniosku o płatność, można zastosować powyższy wzór, dopuszcza się również protokół odbioru prac sporządzony na wzorze udostępnionym przez wykonawcę, pod warunkiem, że zawiera wszystkie wymagane elementy i informacje. </w:t>
      </w:r>
    </w:p>
    <w:p w14:paraId="5C7AC5A5" w14:textId="77777777" w:rsidR="006C7D46" w:rsidRDefault="00D9657B">
      <w:pPr>
        <w:spacing w:after="155"/>
        <w:ind w:left="12" w:right="0"/>
      </w:pPr>
      <w:r>
        <w:t xml:space="preserve">W szczególności do wniosku powinny zostać dołączone następujące rodzaje dokumentów, wynikające z zakresu rzeczowego rozliczanych wnioskiem o płatność zadań: </w:t>
      </w:r>
    </w:p>
    <w:p w14:paraId="6CFD375C" w14:textId="77777777" w:rsidR="006C7D46" w:rsidRDefault="00D9657B">
      <w:pPr>
        <w:numPr>
          <w:ilvl w:val="0"/>
          <w:numId w:val="4"/>
        </w:numPr>
        <w:spacing w:after="30"/>
        <w:ind w:right="0" w:hanging="696"/>
      </w:pPr>
      <w:r>
        <w:t xml:space="preserve">Potwierdzenie trwałego wyłączenia z użytku źródła ciepła na paliwo stałe. Wymagane jest potwierdzenie dla każdego źródła ciepła z zadeklarowanych do likwidacji – zgodnie z wnioskiem o dofinansowanie. Potwierdzeniem trwałego wyłączenia z użytku źródła ciepła na paliwo stałe jest imienny dokument zezłomowania/karta przekazania odpadu/formularza przyjęcia odpadów metali.  W uzasadnionych przypadkach, np. trwałego wyłączenia z użytku pieca kaflowego, Beneficjent może udokumentować ten fakt w inny wiarygodny sposób np. dokument trwałego odłączenia źródła ciepła od przewodu kominowego wystawiony przez mistrza kominiarstwa. </w:t>
      </w:r>
    </w:p>
    <w:p w14:paraId="4941BE41" w14:textId="09F3299B" w:rsidR="006C7D46" w:rsidRDefault="00D9657B">
      <w:pPr>
        <w:numPr>
          <w:ilvl w:val="0"/>
          <w:numId w:val="4"/>
        </w:numPr>
        <w:ind w:right="0" w:hanging="696"/>
      </w:pPr>
      <w:r>
        <w:t>Dokumenty zakupu, czyli kopie faktur lub innych równoważnych dokumentów księgowych, potwierdzających nabycie materiałów, urządzeń lub usług wykazane w załączniku nr 1 do wniosku o płatność</w:t>
      </w:r>
      <w:r w:rsidR="00526757">
        <w:t xml:space="preserve">. Dokumenty zakupu muszą być </w:t>
      </w:r>
      <w:r>
        <w:t xml:space="preserve">wystawione na Beneficjenta. Jeśli dokument w załączniku nr 1 do wniosku o płatność, wprowadzany był kilkukrotnie (np. z przypisaniem do różnych kategorii kosztów), należy dołączyć tylko jedną jego kopię. </w:t>
      </w:r>
    </w:p>
    <w:p w14:paraId="7A2CAAF0" w14:textId="7BFC64CF" w:rsidR="006C7D46" w:rsidRDefault="00D9657B">
      <w:pPr>
        <w:numPr>
          <w:ilvl w:val="0"/>
          <w:numId w:val="4"/>
        </w:numPr>
        <w:spacing w:after="42"/>
        <w:ind w:right="0" w:hanging="696"/>
      </w:pPr>
      <w:r>
        <w:t xml:space="preserve">Karta produktu i etykieta energetyczna potwierdzające spełnienie wymagań technicznych określonych w Załączniku nr 1 </w:t>
      </w:r>
      <w:r w:rsidR="00526757">
        <w:t xml:space="preserve">lub 1a  </w:t>
      </w:r>
      <w:r>
        <w:t>do Programu w szczególności wymagań dotyczących klasy efektywności energetycznej dla następujących kategorii kosztów:</w:t>
      </w:r>
      <w:r>
        <w:rPr>
          <w:b/>
        </w:rPr>
        <w:t xml:space="preserve"> </w:t>
      </w:r>
    </w:p>
    <w:p w14:paraId="1EA6A589" w14:textId="77777777" w:rsidR="006C7D46" w:rsidRDefault="00D9657B">
      <w:pPr>
        <w:numPr>
          <w:ilvl w:val="1"/>
          <w:numId w:val="4"/>
        </w:numPr>
        <w:spacing w:after="37"/>
        <w:ind w:right="0" w:hanging="360"/>
      </w:pPr>
      <w:r>
        <w:t xml:space="preserve">źródła ciepła na paliwo stałe - kocioł na pellet o podwyższonym standardzie </w:t>
      </w:r>
    </w:p>
    <w:p w14:paraId="7A29456B" w14:textId="77777777" w:rsidR="006C7D46" w:rsidRDefault="00D9657B">
      <w:pPr>
        <w:numPr>
          <w:ilvl w:val="1"/>
          <w:numId w:val="4"/>
        </w:numPr>
        <w:spacing w:after="40"/>
        <w:ind w:right="0" w:hanging="360"/>
      </w:pPr>
      <w:r>
        <w:t xml:space="preserve">pompy ciepła powietrze/woda; </w:t>
      </w:r>
    </w:p>
    <w:p w14:paraId="1C59131C" w14:textId="77777777" w:rsidR="006C7D46" w:rsidRDefault="00D9657B">
      <w:pPr>
        <w:numPr>
          <w:ilvl w:val="1"/>
          <w:numId w:val="4"/>
        </w:numPr>
        <w:spacing w:after="37"/>
        <w:ind w:right="0" w:hanging="360"/>
      </w:pPr>
      <w:r>
        <w:t xml:space="preserve">pompy ciepła powietrze/powietrze; </w:t>
      </w:r>
    </w:p>
    <w:p w14:paraId="203EC8C1" w14:textId="77777777" w:rsidR="006C7D46" w:rsidRDefault="00D9657B">
      <w:pPr>
        <w:numPr>
          <w:ilvl w:val="1"/>
          <w:numId w:val="4"/>
        </w:numPr>
        <w:spacing w:after="39" w:line="254" w:lineRule="auto"/>
        <w:ind w:right="0" w:hanging="360"/>
      </w:pPr>
      <w:r>
        <w:t xml:space="preserve">kotła gazowego kondensacyjnego; </w:t>
      </w:r>
    </w:p>
    <w:p w14:paraId="4A589E4F" w14:textId="01567B0B" w:rsidR="00526757" w:rsidRDefault="00526757">
      <w:pPr>
        <w:numPr>
          <w:ilvl w:val="1"/>
          <w:numId w:val="4"/>
        </w:numPr>
        <w:spacing w:after="39" w:line="254" w:lineRule="auto"/>
        <w:ind w:right="0" w:hanging="360"/>
      </w:pPr>
      <w:r>
        <w:t>kotła zgazowującego drewno o podwyższonym standardzie</w:t>
      </w:r>
      <w:r w:rsidR="002D6D86">
        <w:t>;</w:t>
      </w:r>
    </w:p>
    <w:p w14:paraId="23BC2BDE" w14:textId="054F24BB" w:rsidR="00526757" w:rsidRDefault="002D6D86">
      <w:pPr>
        <w:numPr>
          <w:ilvl w:val="1"/>
          <w:numId w:val="4"/>
        </w:numPr>
        <w:spacing w:after="39" w:line="254" w:lineRule="auto"/>
        <w:ind w:right="0" w:hanging="360"/>
      </w:pPr>
      <w:r>
        <w:t>ogrzewanie elektryczne;</w:t>
      </w:r>
    </w:p>
    <w:p w14:paraId="0BC646E6" w14:textId="1A7C2D2C" w:rsidR="006C7D46" w:rsidRDefault="00D9657B" w:rsidP="000370F4">
      <w:pPr>
        <w:numPr>
          <w:ilvl w:val="1"/>
          <w:numId w:val="4"/>
        </w:numPr>
        <w:spacing w:after="38"/>
        <w:ind w:right="0" w:hanging="360"/>
      </w:pPr>
      <w:r>
        <w:t xml:space="preserve">wentylacji mechanicznej z odzyskiem ciepła; </w:t>
      </w:r>
    </w:p>
    <w:p w14:paraId="5FD7BB8C" w14:textId="78AAAB99" w:rsidR="006C7D46" w:rsidRDefault="00D9657B" w:rsidP="005B7E81">
      <w:pPr>
        <w:numPr>
          <w:ilvl w:val="0"/>
          <w:numId w:val="4"/>
        </w:numPr>
        <w:spacing w:after="8"/>
        <w:ind w:right="0" w:hanging="696"/>
      </w:pPr>
      <w:r>
        <w:lastRenderedPageBreak/>
        <w:t>Karta produktu lub inny dokument dla okien</w:t>
      </w:r>
      <w:r w:rsidR="00665EC3">
        <w:t xml:space="preserve">, </w:t>
      </w:r>
      <w:r>
        <w:t>drzwi</w:t>
      </w:r>
      <w:r w:rsidR="00665EC3">
        <w:t xml:space="preserve">, bram garażowych, ocieplenia przegród budowlanych </w:t>
      </w:r>
      <w:r>
        <w:t>potwierdzający spełnienie wymagań technicznych określonych w rozporządzeniu Ministra Infrastruktur</w:t>
      </w:r>
      <w:r w:rsidR="002D6D86">
        <w:t xml:space="preserve">y z dnia 12 kwietnia 2002 r. w </w:t>
      </w:r>
      <w:r>
        <w:t xml:space="preserve">sprawie warunków technicznych, </w:t>
      </w:r>
      <w:r w:rsidR="000370F4">
        <w:t xml:space="preserve"> </w:t>
      </w:r>
      <w:r>
        <w:t xml:space="preserve">jakim powinny odpowiadać budynki  i ich usytuowanie (tj. Dz. U. z 2015 r., poz. 1422, z późn. zm.), obowiązujących od 31 grudnia 2020 roku.  </w:t>
      </w:r>
    </w:p>
    <w:p w14:paraId="7D3A286C" w14:textId="77777777" w:rsidR="00A42B54" w:rsidRDefault="00A42B54" w:rsidP="00A42B54">
      <w:pPr>
        <w:spacing w:after="8"/>
        <w:ind w:right="0"/>
      </w:pPr>
    </w:p>
    <w:p w14:paraId="0A7F2E9B" w14:textId="6524A420" w:rsidR="00665EC3" w:rsidRDefault="00D9657B" w:rsidP="00A42B54">
      <w:pPr>
        <w:numPr>
          <w:ilvl w:val="0"/>
          <w:numId w:val="4"/>
        </w:numPr>
        <w:spacing w:after="6"/>
        <w:ind w:right="0" w:hanging="696"/>
      </w:pPr>
      <w:r>
        <w:t xml:space="preserve">Certyfikat/świadectwo potwierdzające spełnienie wymogów dotyczących ekoprojektu </w:t>
      </w:r>
    </w:p>
    <w:p w14:paraId="0A0F1106" w14:textId="44BF72EA" w:rsidR="006C7D46" w:rsidRDefault="00D9657B" w:rsidP="005B7E81">
      <w:pPr>
        <w:spacing w:after="0"/>
        <w:ind w:left="1134" w:right="0"/>
      </w:pPr>
      <w:r>
        <w:t xml:space="preserve">(ecodesign), tzn. spełnienie co najmniej wymagań określonych w rozporządzeniu Komisji (UE) 2015/1189 z dnia 28 kwietnia 2015 r. w sprawie wykonania Dyrektywy Parlamentu Europejskiego i Rady 2009/125/WE w odniesieniu do wymogów dotyczących ekoprojektu dla kotłów na paliwa stałe (Dz. Urz. UE L 193 z 21.07.2015, s. 100), w przypadku zakupu źródła ciepła na paliwo stałe - kocioł na pellet o podwyższonym standardzie </w:t>
      </w:r>
      <w:r w:rsidR="00665EC3">
        <w:t>oraz kocioł zgazowujący drewno o podwyższonym standardzie</w:t>
      </w:r>
    </w:p>
    <w:p w14:paraId="7F0CDB55" w14:textId="77777777" w:rsidR="006C7D46" w:rsidRDefault="00D9657B">
      <w:pPr>
        <w:spacing w:after="0" w:line="259" w:lineRule="auto"/>
        <w:ind w:left="737" w:right="0" w:firstLine="0"/>
        <w:jc w:val="left"/>
      </w:pPr>
      <w:r>
        <w:t xml:space="preserve"> </w:t>
      </w:r>
    </w:p>
    <w:p w14:paraId="68C8B8C0" w14:textId="5342AB6A" w:rsidR="006C7D46" w:rsidRDefault="00D9657B" w:rsidP="00665EC3">
      <w:pPr>
        <w:numPr>
          <w:ilvl w:val="0"/>
          <w:numId w:val="4"/>
        </w:numPr>
        <w:spacing w:after="234"/>
        <w:ind w:right="0" w:hanging="696"/>
      </w:pPr>
      <w:r>
        <w:t xml:space="preserve">Dokumenty potwierdzające dokonanie zapłaty na rzecz wykonawcy lub sprzedawcy.  </w:t>
      </w:r>
    </w:p>
    <w:p w14:paraId="77649495" w14:textId="77777777" w:rsidR="006C7D46" w:rsidRDefault="00D9657B">
      <w:pPr>
        <w:numPr>
          <w:ilvl w:val="0"/>
          <w:numId w:val="4"/>
        </w:numPr>
        <w:spacing w:after="0"/>
        <w:ind w:right="0" w:hanging="696"/>
      </w:pPr>
      <w:r>
        <w:t xml:space="preserve">Protokół odbioru montażu źródła ciepła dotyczy wszystkich źródeł ciepła kwalifikowanych do dofinansowania. Protokół powinien być podpisany przez instalatora posiadającego odpowiednie uprawnienia (jeśli dotyczy) lub odpowiednie kwalifikacje oraz przez Beneficjenta lub jego Pełnomocnika. Protokół powinien potwierdzać miejsce instalacji, rodzaj urządzenia oraz prawidłowość jego montażu, uruchomienie i gotowość do eksploatacji.  </w:t>
      </w:r>
    </w:p>
    <w:p w14:paraId="68A51B7A" w14:textId="77777777" w:rsidR="006C7D46" w:rsidRDefault="00D9657B">
      <w:pPr>
        <w:spacing w:after="0" w:line="259" w:lineRule="auto"/>
        <w:ind w:left="444" w:right="0" w:firstLine="0"/>
        <w:jc w:val="left"/>
      </w:pPr>
      <w:r>
        <w:t xml:space="preserve"> </w:t>
      </w:r>
    </w:p>
    <w:p w14:paraId="211C0132" w14:textId="77777777" w:rsidR="006C7D46" w:rsidRDefault="00D9657B" w:rsidP="00A5188F">
      <w:pPr>
        <w:spacing w:after="270"/>
        <w:ind w:left="1134" w:right="0"/>
      </w:pPr>
      <w:r>
        <w:t xml:space="preserve">W protokole odbioru montażu w przypadku źródeł ciepła na paliwo stałe należy potwierdzić dodatkowo, że zamontowano kocioł, który nie posiada rusztu awaryjnego lub przedpaleniska. W protokole odbioru montażu kotła na pellet drzewny należy potwierdzić ponadto, że kocioł może być przeznaczony wyłącznie do spalania  biomasy w formie pelletu drzewnego i posiada automatyczne podawanie paliwa. </w:t>
      </w:r>
    </w:p>
    <w:p w14:paraId="4A66A7E4" w14:textId="77777777" w:rsidR="006C7D46" w:rsidRDefault="00D9657B">
      <w:pPr>
        <w:numPr>
          <w:ilvl w:val="0"/>
          <w:numId w:val="4"/>
        </w:numPr>
        <w:spacing w:after="270"/>
        <w:ind w:right="0" w:hanging="696"/>
      </w:pPr>
      <w:r>
        <w:t xml:space="preserve">Protokół odbioru montażu wentylacji mechanicznej z odzyskiem ciepła potwierdzający miejsce wykonania instalacji, jej parametry, prawidłowość montażu i gotowość do eksploatacji. Protokół powinien być sporządzony i podpisany przez wykonawcę oraz przez Beneficjenta lub jego Pełnomocnika.  </w:t>
      </w:r>
    </w:p>
    <w:p w14:paraId="5F43AFAA" w14:textId="46F2576F" w:rsidR="006C7D46" w:rsidRDefault="00D9657B">
      <w:pPr>
        <w:numPr>
          <w:ilvl w:val="0"/>
          <w:numId w:val="4"/>
        </w:numPr>
        <w:spacing w:after="269"/>
        <w:ind w:right="0" w:hanging="696"/>
      </w:pPr>
      <w:r>
        <w:t>Protokół odbioru wykonania instalacji centralnego ogrzewania</w:t>
      </w:r>
      <w:r w:rsidR="000370F4">
        <w:t xml:space="preserve"> i/</w:t>
      </w:r>
      <w:r>
        <w:t xml:space="preserve">lub ciepłej wody użytkowej, potwierdzający miejsce wykonania instalacji, jej parametry, prawidłowość montażu i gotowość do eksploatacji. Protokół powinien być sporządzony i podpisany przez wykonawcę oraz przez Beneficjenta lub jego Pełnomocnika.  </w:t>
      </w:r>
    </w:p>
    <w:p w14:paraId="42B704CB" w14:textId="77777777" w:rsidR="006C7D46" w:rsidRDefault="00D9657B">
      <w:pPr>
        <w:numPr>
          <w:ilvl w:val="0"/>
          <w:numId w:val="4"/>
        </w:numPr>
        <w:spacing w:after="3" w:line="254" w:lineRule="auto"/>
        <w:ind w:right="0" w:hanging="696"/>
      </w:pPr>
      <w:r>
        <w:t xml:space="preserve">Protokół odbioru wykonania: </w:t>
      </w:r>
    </w:p>
    <w:p w14:paraId="023FB924" w14:textId="0EDE1D3E" w:rsidR="006C7D46" w:rsidRDefault="000370F4">
      <w:pPr>
        <w:numPr>
          <w:ilvl w:val="1"/>
          <w:numId w:val="4"/>
        </w:numPr>
        <w:spacing w:after="6"/>
        <w:ind w:right="0" w:hanging="360"/>
      </w:pPr>
      <w:r>
        <w:t xml:space="preserve">Instalacji gazowej od przyłącza gazowego/ zbiornika na gaz do kotła albo </w:t>
      </w:r>
    </w:p>
    <w:p w14:paraId="61AE41F0" w14:textId="77777777" w:rsidR="006C7D46" w:rsidRDefault="00D9657B">
      <w:pPr>
        <w:numPr>
          <w:ilvl w:val="1"/>
          <w:numId w:val="4"/>
        </w:numPr>
        <w:spacing w:after="268"/>
        <w:ind w:right="0" w:hanging="360"/>
      </w:pPr>
      <w:r>
        <w:t xml:space="preserve">podłączenia lokalu do efektywnego źródła ciepła w budynku, potwierdzający miejsce wykonania przyłącza i instalacji, ich parametry, prawidłowość montażu i gotowość do eksploatacji. Protokół powinien być podpisany przez wykonawcę posiadającego odpowiednie uprawnienia oraz przez Beneficjenta lub jego Pełnomocnika.  </w:t>
      </w:r>
    </w:p>
    <w:p w14:paraId="61C013A8" w14:textId="14F3B375" w:rsidR="00665EC3" w:rsidRDefault="00D9657B" w:rsidP="009B5FF9">
      <w:pPr>
        <w:numPr>
          <w:ilvl w:val="0"/>
          <w:numId w:val="4"/>
        </w:numPr>
        <w:spacing w:after="268"/>
        <w:ind w:right="0" w:hanging="696"/>
      </w:pPr>
      <w:r>
        <w:lastRenderedPageBreak/>
        <w:t>Protokół odbioru prac w zakresie: wymiany stolarki okiennej i drzwiowej, wskazujący miejsce montażu, rodzaj materiałów</w:t>
      </w:r>
      <w:r w:rsidR="000370F4">
        <w:t xml:space="preserve"> liczba sztuk, liczba m</w:t>
      </w:r>
      <w:r w:rsidR="000370F4">
        <w:rPr>
          <w:vertAlign w:val="superscript"/>
        </w:rPr>
        <w:t>2</w:t>
      </w:r>
      <w:r>
        <w:t xml:space="preserve">, a także potwierdzający zakres wykonanych prac (załącznikiem do protokołu może być kosztorys powykonawczy lub inne dokumenty uzupełniające). Protokół powinien potwierdzać, że wymiana stolarki okiennej i drzwiowej dotyczy pomieszczeń ogrzewanych. Protokół powinien być sporządzony i podpisany przez wykonawcę oraz przez Beneficjenta lub jego Pełnomocnika. </w:t>
      </w:r>
    </w:p>
    <w:p w14:paraId="15414152" w14:textId="77777777" w:rsidR="006C7D46" w:rsidRDefault="00D9657B">
      <w:pPr>
        <w:numPr>
          <w:ilvl w:val="0"/>
          <w:numId w:val="4"/>
        </w:numPr>
        <w:spacing w:after="3" w:line="254" w:lineRule="auto"/>
        <w:ind w:right="0" w:hanging="696"/>
      </w:pPr>
      <w:r>
        <w:t xml:space="preserve">dokumentacja projektowa - jeżeli stanowi koszt kwalifikowany zgodnie z Wnioskiem o dofinansowanie. </w:t>
      </w:r>
    </w:p>
    <w:p w14:paraId="03739852" w14:textId="77777777" w:rsidR="006C7D46" w:rsidRDefault="00D9657B">
      <w:pPr>
        <w:ind w:left="12" w:right="0"/>
      </w:pPr>
      <w:r>
        <w:t xml:space="preserve">UWAGA: w przypadku realizacji prac siłami własnymi, </w:t>
      </w:r>
      <w:r w:rsidRPr="00665EC3">
        <w:rPr>
          <w:color w:val="auto"/>
        </w:rPr>
        <w:t xml:space="preserve">wypłata dofinansowania po złożeniu wniosku o płatność będzie poprzedzona </w:t>
      </w:r>
      <w:r>
        <w:t>kontrolą podczas wizytacji końcowej. Celem kontroli jest potwierdzenie realizacji przedsięwzięcia zgodnie z umową, a także prawdziwości informacji i oświadczeń zawartych przez Beneficjenta we wniosku o dofinansowanie oraz wniosków o płatność.</w:t>
      </w:r>
      <w:r>
        <w:rPr>
          <w:b/>
        </w:rPr>
        <w:t xml:space="preserve"> </w:t>
      </w:r>
    </w:p>
    <w:p w14:paraId="04A737BE" w14:textId="77777777" w:rsidR="006C7D46" w:rsidRDefault="00D9657B">
      <w:pPr>
        <w:ind w:left="12" w:right="0"/>
      </w:pPr>
      <w:r>
        <w:rPr>
          <w:b/>
        </w:rPr>
        <w:t>Uwaga</w:t>
      </w:r>
      <w:r>
        <w:t xml:space="preserve">: Do momentu zakończenia okresu trwałości przedsięwzięcia, Beneficjent zobowiązany jest do przechowywania oryginałów dokumentów zakupu, dokumentów potwierdzających dokonanie zapłaty na rzecz wykonawcy lub sprzedawcy oraz pozostałych dokumentów dotyczących przedsięwzięcia, na które zostało przyznane dofinansowanie, w szczególności: dokumentacji projektowej, atestów, oryginałów faktur, rachunków imiennych lub innych dowodów księgowych, certyfikatów, świadectw, kart produktów, gwarancji jakościowych producenta materiałów  i urządzeń, oryginałów protokołów instalacji urządzeń lub wykonania prac montażowych, dokumentów potwierdzających dochód zadeklarowany we wniosku o dofinansowanie, w tym zaświadczenia o dochodach, jeżeli do wniosku o dofinansowanie została dołączona kopia a także dokumentów potwierdzających przychód Beneficjenta w przypadku prowadzenia działalności gospodarczej i ubieganiu się o podwyższony albo najwyższy poziom dofinansowania. Mogą one podlegać kontroli w ramach wizytacji końcowej lub po zakończeniu przedsięwzięcia – w ramach kontroli w okresie trwałości.  </w:t>
      </w:r>
    </w:p>
    <w:p w14:paraId="1E121F1C" w14:textId="1356394E" w:rsidR="006C7D46" w:rsidRDefault="00D9657B">
      <w:pPr>
        <w:ind w:left="12" w:right="0"/>
      </w:pPr>
      <w:r>
        <w:t xml:space="preserve">W celu przeprowadzenia kontroli podczas wizytacji końcowej, realizacji przedsięwzięcia po płatności, jak również kontroli w okresie trwałości pracownik </w:t>
      </w:r>
      <w:r w:rsidR="00BB53D3">
        <w:t xml:space="preserve">Urzędu </w:t>
      </w:r>
      <w:r w:rsidR="00283A1F">
        <w:t>Miasta w Raciborzu</w:t>
      </w:r>
      <w:r>
        <w:t xml:space="preserve"> lub inny podmiot upoważniony umawia się z Beneficjentem. Jeżeli kontrola nie dojdzie do skutku dwa razy, w umówionym terminie z winy Beneficjenta </w:t>
      </w:r>
      <w:r w:rsidR="00283A1F">
        <w:t>Miasto Racibórz</w:t>
      </w:r>
      <w:r>
        <w:t xml:space="preserve"> może wypowiedzieć umowę dofinansowania Beneficjentowi. </w:t>
      </w:r>
    </w:p>
    <w:p w14:paraId="384039A8" w14:textId="77777777" w:rsidR="006C7D46" w:rsidRDefault="00D9657B">
      <w:pPr>
        <w:pStyle w:val="Nagwek1"/>
        <w:ind w:left="12"/>
      </w:pPr>
      <w:bookmarkStart w:id="8" w:name="_Toc158977520"/>
      <w:r>
        <w:t>E. OŚWIADCZENIA</w:t>
      </w:r>
      <w:bookmarkEnd w:id="8"/>
      <w:r>
        <w:t xml:space="preserve"> </w:t>
      </w:r>
    </w:p>
    <w:p w14:paraId="3880EA64" w14:textId="5F4DAB89" w:rsidR="006C7D46" w:rsidRDefault="00D9657B" w:rsidP="00A42B54">
      <w:pPr>
        <w:ind w:left="12" w:right="0"/>
      </w:pPr>
      <w:r>
        <w:t xml:space="preserve">W tej części zostały umieszczone oświadczenia Wnioskodawcy warunkujące wypłatę dofinansowania. Podpisanie wniosku o płatność jest potwierdzeniem ich złożenia, w takim zakresie, w jakim dotyczą one danych podanych we wniosku o płatność.   </w:t>
      </w:r>
    </w:p>
    <w:p w14:paraId="44ACD4DF" w14:textId="0814EA8E" w:rsidR="006C7D46" w:rsidRPr="002D6D86" w:rsidRDefault="00D9657B">
      <w:pPr>
        <w:spacing w:after="0" w:line="241" w:lineRule="auto"/>
        <w:ind w:left="17" w:right="3" w:firstLine="0"/>
      </w:pPr>
      <w:r w:rsidRPr="002D6D86">
        <w:t xml:space="preserve">Wniosek o płatność należy wypełnić w komputerze lub odręcznie, opatrzyć go podpisem własnoręcznym Wnioskodawcy i dostarczyć wraz z załącznikami w formie papierowej do </w:t>
      </w:r>
      <w:r w:rsidR="00BB53D3" w:rsidRPr="002D6D86">
        <w:t xml:space="preserve">Urzędu </w:t>
      </w:r>
      <w:r w:rsidR="00283A1F" w:rsidRPr="002D6D86">
        <w:t>Miasta w Raciborzu</w:t>
      </w:r>
      <w:r w:rsidRPr="002D6D86">
        <w:t>. Wniosek o płatność składany w formie papierowej może zostać podpisany i złożony przez Pełnomocnika Wnioskodawcy. W takim przypadku do formy papierowej wniosku należy dołączyć oryginał pełnomocnictwa sporządzo</w:t>
      </w:r>
      <w:r w:rsidR="000370F4" w:rsidRPr="002D6D86">
        <w:t>nego</w:t>
      </w:r>
      <w:r w:rsidRPr="002D6D86">
        <w:t xml:space="preserve"> jako dokument w formie papierowej i opatrzon</w:t>
      </w:r>
      <w:r w:rsidR="000370F4" w:rsidRPr="002D6D86">
        <w:t>ego</w:t>
      </w:r>
      <w:r w:rsidRPr="002D6D86">
        <w:t xml:space="preserve"> własnoręcznym podpisem (jeśli pełnomocnictwo nie zostało złożone wcześniej). </w:t>
      </w:r>
    </w:p>
    <w:p w14:paraId="081CD273" w14:textId="7DC8FFA8" w:rsidR="006C7D46" w:rsidRDefault="00D9657B" w:rsidP="005B7E81">
      <w:pPr>
        <w:spacing w:after="95" w:line="259" w:lineRule="auto"/>
        <w:ind w:left="2" w:right="0" w:firstLine="0"/>
        <w:jc w:val="left"/>
      </w:pPr>
      <w:r>
        <w:t xml:space="preserve"> </w:t>
      </w:r>
    </w:p>
    <w:p w14:paraId="54C24384" w14:textId="541B91B0" w:rsidR="006C7D46" w:rsidRDefault="00D9657B">
      <w:pPr>
        <w:pStyle w:val="Nagwek1"/>
        <w:ind w:left="12"/>
      </w:pPr>
      <w:bookmarkStart w:id="9" w:name="_Toc158977521"/>
      <w:r>
        <w:t xml:space="preserve">F. ROZLICZENIE FINANSOWE PRZEDSIEWZIĘCIA (WYPEŁNIA </w:t>
      </w:r>
      <w:r w:rsidR="00EF0038">
        <w:t>MIASTO</w:t>
      </w:r>
      <w:r>
        <w:t>)</w:t>
      </w:r>
      <w:bookmarkEnd w:id="9"/>
      <w:r>
        <w:t xml:space="preserve"> </w:t>
      </w:r>
    </w:p>
    <w:p w14:paraId="3BA51291" w14:textId="259BEF87" w:rsidR="006C7D46" w:rsidRDefault="00D9657B">
      <w:pPr>
        <w:ind w:left="12" w:right="0"/>
      </w:pPr>
      <w:r>
        <w:t xml:space="preserve">Część wypełniana przez pracownika </w:t>
      </w:r>
      <w:r w:rsidR="00BB53D3">
        <w:t xml:space="preserve">Urzędu </w:t>
      </w:r>
      <w:r w:rsidR="00283A1F">
        <w:t>Miasta w Raciborzu</w:t>
      </w:r>
      <w:r>
        <w:t xml:space="preserve">. </w:t>
      </w:r>
    </w:p>
    <w:p w14:paraId="46C628EE" w14:textId="77777777" w:rsidR="006C7D46" w:rsidRDefault="00D9657B">
      <w:pPr>
        <w:spacing w:after="95" w:line="259" w:lineRule="auto"/>
        <w:ind w:left="2" w:right="0" w:firstLine="0"/>
        <w:jc w:val="left"/>
      </w:pPr>
      <w:r>
        <w:lastRenderedPageBreak/>
        <w:t xml:space="preserve"> </w:t>
      </w:r>
    </w:p>
    <w:p w14:paraId="3B1D0DA6" w14:textId="77777777" w:rsidR="006C7D46" w:rsidRDefault="00D9657B">
      <w:pPr>
        <w:spacing w:after="95" w:line="259" w:lineRule="auto"/>
        <w:ind w:left="2" w:right="0" w:firstLine="0"/>
        <w:jc w:val="left"/>
      </w:pPr>
      <w:r>
        <w:t xml:space="preserve"> </w:t>
      </w:r>
    </w:p>
    <w:p w14:paraId="726D7933" w14:textId="41BA845B" w:rsidR="006C7D46" w:rsidRDefault="006C7D46">
      <w:pPr>
        <w:spacing w:after="0" w:line="259" w:lineRule="auto"/>
        <w:ind w:left="2" w:right="0" w:firstLine="0"/>
        <w:jc w:val="left"/>
      </w:pPr>
    </w:p>
    <w:sectPr w:rsidR="006C7D46" w:rsidSect="00664C20">
      <w:headerReference w:type="even" r:id="rId8"/>
      <w:headerReference w:type="default" r:id="rId9"/>
      <w:footerReference w:type="even" r:id="rId10"/>
      <w:footerReference w:type="default" r:id="rId11"/>
      <w:headerReference w:type="first" r:id="rId12"/>
      <w:footerReference w:type="first" r:id="rId13"/>
      <w:pgSz w:w="11906" w:h="16838"/>
      <w:pgMar w:top="1843" w:right="1407" w:bottom="1321" w:left="1402" w:header="277" w:footer="72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75C5" w14:textId="77777777" w:rsidR="00D9657B" w:rsidRDefault="00D9657B">
      <w:pPr>
        <w:spacing w:after="0" w:line="240" w:lineRule="auto"/>
      </w:pPr>
      <w:r>
        <w:separator/>
      </w:r>
    </w:p>
  </w:endnote>
  <w:endnote w:type="continuationSeparator" w:id="0">
    <w:p w14:paraId="3CA68417" w14:textId="77777777" w:rsidR="00D9657B" w:rsidRDefault="00D9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25A2" w14:textId="77777777" w:rsidR="006C7D46" w:rsidRDefault="00D9657B">
    <w:pPr>
      <w:spacing w:after="0" w:line="259" w:lineRule="auto"/>
      <w:ind w:left="11" w:right="0" w:firstLine="0"/>
      <w:jc w:val="center"/>
    </w:pPr>
    <w:r>
      <w:fldChar w:fldCharType="begin"/>
    </w:r>
    <w:r>
      <w:instrText xml:space="preserve"> PAGE   \* MERGEFORMAT </w:instrText>
    </w:r>
    <w:r>
      <w:fldChar w:fldCharType="separate"/>
    </w:r>
    <w:r>
      <w:t>1</w:t>
    </w:r>
    <w:r>
      <w:fldChar w:fldCharType="end"/>
    </w:r>
    <w:r>
      <w:t xml:space="preserve"> </w:t>
    </w:r>
  </w:p>
  <w:p w14:paraId="386F8507" w14:textId="77777777" w:rsidR="006C7D46" w:rsidRDefault="00D9657B">
    <w:pPr>
      <w:spacing w:after="0" w:line="259" w:lineRule="auto"/>
      <w:ind w:left="17"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35868"/>
      <w:docPartObj>
        <w:docPartGallery w:val="Page Numbers (Bottom of Page)"/>
        <w:docPartUnique/>
      </w:docPartObj>
    </w:sdtPr>
    <w:sdtEndPr/>
    <w:sdtContent>
      <w:sdt>
        <w:sdtPr>
          <w:id w:val="1728636285"/>
          <w:docPartObj>
            <w:docPartGallery w:val="Page Numbers (Top of Page)"/>
            <w:docPartUnique/>
          </w:docPartObj>
        </w:sdtPr>
        <w:sdtEndPr/>
        <w:sdtContent>
          <w:p w14:paraId="4DD67FF1" w14:textId="5BA155A0" w:rsidR="005B7E81" w:rsidRDefault="005B7E81">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2D6D86">
              <w:rPr>
                <w:b/>
                <w:bCs/>
                <w:noProof/>
              </w:rPr>
              <w:t>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2D6D86">
              <w:rPr>
                <w:b/>
                <w:bCs/>
                <w:noProof/>
              </w:rPr>
              <w:t>8</w:t>
            </w:r>
            <w:r>
              <w:rPr>
                <w:b/>
                <w:bCs/>
                <w:sz w:val="24"/>
                <w:szCs w:val="24"/>
              </w:rPr>
              <w:fldChar w:fldCharType="end"/>
            </w:r>
          </w:p>
        </w:sdtContent>
      </w:sdt>
    </w:sdtContent>
  </w:sdt>
  <w:p w14:paraId="4DAF69CA" w14:textId="76CA66CB" w:rsidR="006C7D46" w:rsidRDefault="006C7D46">
    <w:pPr>
      <w:spacing w:after="0" w:line="259" w:lineRule="auto"/>
      <w:ind w:left="17"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397ED" w14:textId="77777777" w:rsidR="006C7D46" w:rsidRDefault="00D9657B">
    <w:pPr>
      <w:spacing w:after="0" w:line="259" w:lineRule="auto"/>
      <w:ind w:left="11" w:right="0" w:firstLine="0"/>
      <w:jc w:val="center"/>
    </w:pPr>
    <w:r>
      <w:fldChar w:fldCharType="begin"/>
    </w:r>
    <w:r>
      <w:instrText xml:space="preserve"> PAGE   \* MERGEFORMAT </w:instrText>
    </w:r>
    <w:r>
      <w:fldChar w:fldCharType="separate"/>
    </w:r>
    <w:r>
      <w:t>1</w:t>
    </w:r>
    <w:r>
      <w:fldChar w:fldCharType="end"/>
    </w:r>
    <w:r>
      <w:t xml:space="preserve"> </w:t>
    </w:r>
  </w:p>
  <w:p w14:paraId="0F5808E9" w14:textId="77777777" w:rsidR="006C7D46" w:rsidRDefault="00D9657B">
    <w:pPr>
      <w:spacing w:after="0" w:line="259" w:lineRule="auto"/>
      <w:ind w:left="17"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0A67" w14:textId="77777777" w:rsidR="00D9657B" w:rsidRDefault="00D9657B">
      <w:pPr>
        <w:spacing w:after="0" w:line="240" w:lineRule="auto"/>
      </w:pPr>
      <w:r>
        <w:separator/>
      </w:r>
    </w:p>
  </w:footnote>
  <w:footnote w:type="continuationSeparator" w:id="0">
    <w:p w14:paraId="3DDD34D6" w14:textId="77777777" w:rsidR="00D9657B" w:rsidRDefault="00D96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EEB1" w14:textId="77777777" w:rsidR="006C7D46" w:rsidRDefault="00D9657B">
    <w:pPr>
      <w:spacing w:after="0" w:line="259" w:lineRule="auto"/>
      <w:ind w:left="-1402" w:right="3336" w:firstLine="0"/>
      <w:jc w:val="left"/>
    </w:pPr>
    <w:r>
      <w:rPr>
        <w:noProof/>
      </w:rPr>
      <w:drawing>
        <wp:anchor distT="0" distB="0" distL="114300" distR="114300" simplePos="0" relativeHeight="251658240" behindDoc="0" locked="0" layoutInCell="1" allowOverlap="0" wp14:anchorId="7B1D0650" wp14:editId="2388171C">
          <wp:simplePos x="0" y="0"/>
          <wp:positionH relativeFrom="page">
            <wp:posOffset>5783580</wp:posOffset>
          </wp:positionH>
          <wp:positionV relativeFrom="page">
            <wp:posOffset>230505</wp:posOffset>
          </wp:positionV>
          <wp:extent cx="1368425" cy="576580"/>
          <wp:effectExtent l="0" t="0" r="0" b="0"/>
          <wp:wrapSquare wrapText="bothSides"/>
          <wp:docPr id="2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368425" cy="576580"/>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14:anchorId="36EB6450" wp14:editId="7F74346A">
              <wp:simplePos x="0" y="0"/>
              <wp:positionH relativeFrom="page">
                <wp:posOffset>542925</wp:posOffset>
              </wp:positionH>
              <wp:positionV relativeFrom="page">
                <wp:posOffset>237363</wp:posOffset>
              </wp:positionV>
              <wp:extent cx="532117" cy="652206"/>
              <wp:effectExtent l="0" t="0" r="0" b="0"/>
              <wp:wrapSquare wrapText="bothSides"/>
              <wp:docPr id="9577" name="Group 9577"/>
              <wp:cNvGraphicFramePr/>
              <a:graphic xmlns:a="http://schemas.openxmlformats.org/drawingml/2006/main">
                <a:graphicData uri="http://schemas.microsoft.com/office/word/2010/wordprocessingGroup">
                  <wpg:wgp>
                    <wpg:cNvGrpSpPr/>
                    <wpg:grpSpPr>
                      <a:xfrm>
                        <a:off x="0" y="0"/>
                        <a:ext cx="532117" cy="652206"/>
                        <a:chOff x="0" y="0"/>
                        <a:chExt cx="532117" cy="652206"/>
                      </a:xfrm>
                    </wpg:grpSpPr>
                    <wps:wsp>
                      <wps:cNvPr id="9579" name="Rectangle 9579"/>
                      <wps:cNvSpPr/>
                      <wps:spPr>
                        <a:xfrm>
                          <a:off x="358064" y="509397"/>
                          <a:ext cx="42144" cy="189937"/>
                        </a:xfrm>
                        <a:prstGeom prst="rect">
                          <a:avLst/>
                        </a:prstGeom>
                        <a:ln>
                          <a:noFill/>
                        </a:ln>
                      </wps:spPr>
                      <wps:txbx>
                        <w:txbxContent>
                          <w:p w14:paraId="158DE035" w14:textId="77777777" w:rsidR="006C7D46" w:rsidRDefault="00D9657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578" name="Picture 9578"/>
                        <pic:cNvPicPr/>
                      </pic:nvPicPr>
                      <pic:blipFill>
                        <a:blip r:embed="rId2"/>
                        <a:stretch>
                          <a:fillRect/>
                        </a:stretch>
                      </pic:blipFill>
                      <pic:spPr>
                        <a:xfrm>
                          <a:off x="0" y="0"/>
                          <a:ext cx="532117" cy="598805"/>
                        </a:xfrm>
                        <a:prstGeom prst="rect">
                          <a:avLst/>
                        </a:prstGeom>
                      </pic:spPr>
                    </pic:pic>
                  </wpg:wgp>
                </a:graphicData>
              </a:graphic>
            </wp:anchor>
          </w:drawing>
        </mc:Choice>
        <mc:Fallback>
          <w:pict>
            <v:group w14:anchorId="36EB6450" id="Group 9577" o:spid="_x0000_s1026" style="position:absolute;left:0;text-align:left;margin-left:42.75pt;margin-top:18.7pt;width:41.9pt;height:51.35pt;z-index:251659264;mso-position-horizontal-relative:page;mso-position-vertical-relative:page" coordsize="5321,65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">
              <v:rect id="Rectangle 9579" o:spid="_x0000_s1027" style="position:absolute;left:3580;top:509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" filled="f" stroked="f">
                <v:textbox inset="0,0,0,0">
                  <w:txbxContent>
                    <w:p w14:paraId="158DE035" w14:textId="77777777" w:rsidR="006C7D46" w:rsidRDefault="00D9657B">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8" o:spid="_x0000_s1028" type="#_x0000_t75" style="position:absolute;width:5321;height:5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">
                <v:imagedata r:id="rId3" o:title=""/>
              </v:shape>
              <w10:wrap type="square" anchorx="page" anchory="page"/>
            </v:group>
          </w:pict>
        </mc:Fallback>
      </mc:AlternateContent>
    </w:r>
    <w:r>
      <w:rPr>
        <w:noProof/>
      </w:rPr>
      <w:drawing>
        <wp:anchor distT="0" distB="0" distL="114300" distR="114300" simplePos="0" relativeHeight="251660288" behindDoc="0" locked="0" layoutInCell="1" allowOverlap="0" wp14:anchorId="280BC12B" wp14:editId="65FE4F6F">
          <wp:simplePos x="0" y="0"/>
          <wp:positionH relativeFrom="page">
            <wp:posOffset>2671953</wp:posOffset>
          </wp:positionH>
          <wp:positionV relativeFrom="page">
            <wp:posOffset>175895</wp:posOffset>
          </wp:positionV>
          <wp:extent cx="1876425" cy="678815"/>
          <wp:effectExtent l="0" t="0" r="0" b="0"/>
          <wp:wrapSquare wrapText="bothSides"/>
          <wp:docPr id="24"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
                  <a:stretch>
                    <a:fillRect/>
                  </a:stretch>
                </pic:blipFill>
                <pic:spPr>
                  <a:xfrm>
                    <a:off x="0" y="0"/>
                    <a:ext cx="1876425" cy="6788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4F3A" w14:textId="257D5BE9" w:rsidR="006C7D46" w:rsidRDefault="009F146E" w:rsidP="008B2FB8">
    <w:pPr>
      <w:spacing w:after="0" w:line="259" w:lineRule="auto"/>
      <w:ind w:left="0" w:right="3336" w:firstLine="0"/>
    </w:pPr>
    <w:r w:rsidRPr="009F146E">
      <w:rPr>
        <w:rFonts w:asciiTheme="minorHAnsi" w:eastAsiaTheme="minorHAnsi" w:hAnsiTheme="minorHAnsi" w:cstheme="minorBidi"/>
        <w:noProof/>
        <w:color w:val="auto"/>
        <w:kern w:val="2"/>
        <w14:ligatures w14:val="standardContextual"/>
      </w:rPr>
      <mc:AlternateContent>
        <mc:Choice Requires="wps">
          <w:drawing>
            <wp:anchor distT="45720" distB="45720" distL="114300" distR="114300" simplePos="0" relativeHeight="251668480" behindDoc="0" locked="0" layoutInCell="1" allowOverlap="1" wp14:anchorId="553BCCD0" wp14:editId="722D393A">
              <wp:simplePos x="0" y="0"/>
              <wp:positionH relativeFrom="margin">
                <wp:posOffset>0</wp:posOffset>
              </wp:positionH>
              <wp:positionV relativeFrom="paragraph">
                <wp:posOffset>228600</wp:posOffset>
              </wp:positionV>
              <wp:extent cx="5737860" cy="140462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1404620"/>
                      </a:xfrm>
                      <a:prstGeom prst="rect">
                        <a:avLst/>
                      </a:prstGeom>
                      <a:solidFill>
                        <a:srgbClr val="FFFFFF"/>
                      </a:solidFill>
                      <a:ln w="9525">
                        <a:noFill/>
                        <a:miter lim="800000"/>
                        <a:headEnd/>
                        <a:tailEnd/>
                      </a:ln>
                    </wps:spPr>
                    <wps:txbx>
                      <w:txbxContent>
                        <w:p w14:paraId="62FF68B8" w14:textId="77777777" w:rsidR="009F146E" w:rsidRDefault="009F146E" w:rsidP="009F146E">
                          <w:r>
                            <w:rPr>
                              <w:noProof/>
                            </w:rPr>
                            <w:drawing>
                              <wp:inline distT="0" distB="0" distL="0" distR="0" wp14:anchorId="7B613833" wp14:editId="5BB6092B">
                                <wp:extent cx="1943100" cy="866960"/>
                                <wp:effectExtent l="0" t="0" r="0" b="9525"/>
                                <wp:docPr id="15946605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1087" cy="870524"/>
                                        </a:xfrm>
                                        <a:prstGeom prst="rect">
                                          <a:avLst/>
                                        </a:prstGeom>
                                        <a:noFill/>
                                        <a:ln>
                                          <a:noFill/>
                                        </a:ln>
                                      </pic:spPr>
                                    </pic:pic>
                                  </a:graphicData>
                                </a:graphic>
                              </wp:inline>
                            </w:drawing>
                          </w:r>
                          <w:r>
                            <w:rPr>
                              <w:noProof/>
                            </w:rPr>
                            <w:t xml:space="preserve"> </w:t>
                          </w:r>
                          <w:r>
                            <w:rPr>
                              <w:noProof/>
                            </w:rPr>
                            <w:drawing>
                              <wp:inline distT="0" distB="0" distL="0" distR="0" wp14:anchorId="718A8E36" wp14:editId="6B7E946B">
                                <wp:extent cx="1605915" cy="636270"/>
                                <wp:effectExtent l="0" t="0" r="0" b="0"/>
                                <wp:docPr id="75357981"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6"/>
                                        <pic:cNvPicPr>
                                          <a:picLocks noChangeAspect="1"/>
                                        </pic:cNvPicPr>
                                      </pic:nvPicPr>
                                      <pic:blipFill>
                                        <a:blip r:embed="rId2"/>
                                        <a:stretch>
                                          <a:fillRect/>
                                        </a:stretch>
                                      </pic:blipFill>
                                      <pic:spPr bwMode="auto">
                                        <a:xfrm>
                                          <a:off x="0" y="0"/>
                                          <a:ext cx="1605915" cy="636270"/>
                                        </a:xfrm>
                                        <a:prstGeom prst="rect">
                                          <a:avLst/>
                                        </a:prstGeom>
                                      </pic:spPr>
                                    </pic:pic>
                                  </a:graphicData>
                                </a:graphic>
                              </wp:inline>
                            </w:drawing>
                          </w:r>
                          <w:r>
                            <w:rPr>
                              <w:noProof/>
                            </w:rPr>
                            <w:t xml:space="preserve">        </w:t>
                          </w:r>
                          <w:r>
                            <w:rPr>
                              <w:noProof/>
                            </w:rPr>
                            <w:drawing>
                              <wp:inline distT="0" distB="0" distL="0" distR="0" wp14:anchorId="7210AECD" wp14:editId="050ED7E7">
                                <wp:extent cx="1600200" cy="647700"/>
                                <wp:effectExtent l="0" t="0" r="0" b="0"/>
                                <wp:docPr id="480483180"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1708" name="Obraz 17"/>
                                        <pic:cNvPicPr>
                                          <a:picLocks noChangeAspect="1"/>
                                        </pic:cNvPicPr>
                                      </pic:nvPicPr>
                                      <pic:blipFill>
                                        <a:blip r:embed="rId3"/>
                                        <a:stretch>
                                          <a:fillRect/>
                                        </a:stretch>
                                      </pic:blipFill>
                                      <pic:spPr bwMode="auto">
                                        <a:xfrm>
                                          <a:off x="0" y="0"/>
                                          <a:ext cx="1600200" cy="6477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3BCCD0" id="_x0000_t202" coordsize="21600,21600" o:spt="202" path="m,l,21600r21600,l21600,xe">
              <v:stroke joinstyle="miter"/>
              <v:path gradientshapeok="t" o:connecttype="rect"/>
            </v:shapetype>
            <v:shape id="Pole tekstowe 2" o:spid="_x0000_s1029" type="#_x0000_t202" style="position:absolute;left:0;text-align:left;margin-left:0;margin-top:18pt;width:451.8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" stroked="f">
              <v:textbox style="mso-fit-shape-to-text:t">
                <w:txbxContent>
                  <w:p w14:paraId="62FF68B8" w14:textId="77777777" w:rsidR="009F146E" w:rsidRDefault="009F146E" w:rsidP="009F146E">
                    <w:r>
                      <w:rPr>
                        <w:noProof/>
                      </w:rPr>
                      <w:drawing>
                        <wp:inline distT="0" distB="0" distL="0" distR="0" wp14:anchorId="7B613833" wp14:editId="5BB6092B">
                          <wp:extent cx="1943100" cy="866960"/>
                          <wp:effectExtent l="0" t="0" r="0" b="9525"/>
                          <wp:docPr id="15946605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1087" cy="870524"/>
                                  </a:xfrm>
                                  <a:prstGeom prst="rect">
                                    <a:avLst/>
                                  </a:prstGeom>
                                  <a:noFill/>
                                  <a:ln>
                                    <a:noFill/>
                                  </a:ln>
                                </pic:spPr>
                              </pic:pic>
                            </a:graphicData>
                          </a:graphic>
                        </wp:inline>
                      </w:drawing>
                    </w:r>
                    <w:r>
                      <w:rPr>
                        <w:noProof/>
                      </w:rPr>
                      <w:t xml:space="preserve"> </w:t>
                    </w:r>
                    <w:r>
                      <w:rPr>
                        <w:noProof/>
                      </w:rPr>
                      <w:drawing>
                        <wp:inline distT="0" distB="0" distL="0" distR="0" wp14:anchorId="718A8E36" wp14:editId="6B7E946B">
                          <wp:extent cx="1605915" cy="636270"/>
                          <wp:effectExtent l="0" t="0" r="0" b="0"/>
                          <wp:docPr id="75357981"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6"/>
                                  <pic:cNvPicPr>
                                    <a:picLocks noChangeAspect="1"/>
                                  </pic:cNvPicPr>
                                </pic:nvPicPr>
                                <pic:blipFill>
                                  <a:blip r:embed="rId2"/>
                                  <a:stretch>
                                    <a:fillRect/>
                                  </a:stretch>
                                </pic:blipFill>
                                <pic:spPr bwMode="auto">
                                  <a:xfrm>
                                    <a:off x="0" y="0"/>
                                    <a:ext cx="1605915" cy="636270"/>
                                  </a:xfrm>
                                  <a:prstGeom prst="rect">
                                    <a:avLst/>
                                  </a:prstGeom>
                                </pic:spPr>
                              </pic:pic>
                            </a:graphicData>
                          </a:graphic>
                        </wp:inline>
                      </w:drawing>
                    </w:r>
                    <w:r>
                      <w:rPr>
                        <w:noProof/>
                      </w:rPr>
                      <w:t xml:space="preserve">        </w:t>
                    </w:r>
                    <w:r>
                      <w:rPr>
                        <w:noProof/>
                      </w:rPr>
                      <w:drawing>
                        <wp:inline distT="0" distB="0" distL="0" distR="0" wp14:anchorId="7210AECD" wp14:editId="050ED7E7">
                          <wp:extent cx="1600200" cy="647700"/>
                          <wp:effectExtent l="0" t="0" r="0" b="0"/>
                          <wp:docPr id="480483180"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1708" name="Obraz 17"/>
                                  <pic:cNvPicPr>
                                    <a:picLocks noChangeAspect="1"/>
                                  </pic:cNvPicPr>
                                </pic:nvPicPr>
                                <pic:blipFill>
                                  <a:blip r:embed="rId3"/>
                                  <a:stretch>
                                    <a:fillRect/>
                                  </a:stretch>
                                </pic:blipFill>
                                <pic:spPr bwMode="auto">
                                  <a:xfrm>
                                    <a:off x="0" y="0"/>
                                    <a:ext cx="1600200" cy="647700"/>
                                  </a:xfrm>
                                  <a:prstGeom prst="rect">
                                    <a:avLst/>
                                  </a:prstGeom>
                                </pic:spPr>
                              </pic:pic>
                            </a:graphicData>
                          </a:graphic>
                        </wp:inline>
                      </w:drawing>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A6AE" w14:textId="77777777" w:rsidR="006C7D46" w:rsidRDefault="00D9657B">
    <w:pPr>
      <w:spacing w:after="0" w:line="259" w:lineRule="auto"/>
      <w:ind w:left="-1402" w:right="3336" w:firstLine="0"/>
      <w:jc w:val="left"/>
    </w:pPr>
    <w:r>
      <w:rPr>
        <w:noProof/>
      </w:rPr>
      <w:drawing>
        <wp:anchor distT="0" distB="0" distL="114300" distR="114300" simplePos="0" relativeHeight="251664384" behindDoc="0" locked="0" layoutInCell="1" allowOverlap="0" wp14:anchorId="6C978CC4" wp14:editId="0D00362A">
          <wp:simplePos x="0" y="0"/>
          <wp:positionH relativeFrom="page">
            <wp:posOffset>5783580</wp:posOffset>
          </wp:positionH>
          <wp:positionV relativeFrom="page">
            <wp:posOffset>230505</wp:posOffset>
          </wp:positionV>
          <wp:extent cx="1368425" cy="576580"/>
          <wp:effectExtent l="0" t="0" r="0" b="0"/>
          <wp:wrapSquare wrapText="bothSides"/>
          <wp:docPr id="2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368425" cy="576580"/>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14:anchorId="5C2A9F94" wp14:editId="6A38E50D">
              <wp:simplePos x="0" y="0"/>
              <wp:positionH relativeFrom="page">
                <wp:posOffset>542925</wp:posOffset>
              </wp:positionH>
              <wp:positionV relativeFrom="page">
                <wp:posOffset>237363</wp:posOffset>
              </wp:positionV>
              <wp:extent cx="532117" cy="652206"/>
              <wp:effectExtent l="0" t="0" r="0" b="0"/>
              <wp:wrapSquare wrapText="bothSides"/>
              <wp:docPr id="9535" name="Group 9535"/>
              <wp:cNvGraphicFramePr/>
              <a:graphic xmlns:a="http://schemas.openxmlformats.org/drawingml/2006/main">
                <a:graphicData uri="http://schemas.microsoft.com/office/word/2010/wordprocessingGroup">
                  <wpg:wgp>
                    <wpg:cNvGrpSpPr/>
                    <wpg:grpSpPr>
                      <a:xfrm>
                        <a:off x="0" y="0"/>
                        <a:ext cx="532117" cy="652206"/>
                        <a:chOff x="0" y="0"/>
                        <a:chExt cx="532117" cy="652206"/>
                      </a:xfrm>
                    </wpg:grpSpPr>
                    <wps:wsp>
                      <wps:cNvPr id="9537" name="Rectangle 9537"/>
                      <wps:cNvSpPr/>
                      <wps:spPr>
                        <a:xfrm>
                          <a:off x="358064" y="509397"/>
                          <a:ext cx="42144" cy="189937"/>
                        </a:xfrm>
                        <a:prstGeom prst="rect">
                          <a:avLst/>
                        </a:prstGeom>
                        <a:ln>
                          <a:noFill/>
                        </a:ln>
                      </wps:spPr>
                      <wps:txbx>
                        <w:txbxContent>
                          <w:p w14:paraId="383EF2D9" w14:textId="77777777" w:rsidR="006C7D46" w:rsidRDefault="00D9657B">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536" name="Picture 9536"/>
                        <pic:cNvPicPr/>
                      </pic:nvPicPr>
                      <pic:blipFill>
                        <a:blip r:embed="rId2"/>
                        <a:stretch>
                          <a:fillRect/>
                        </a:stretch>
                      </pic:blipFill>
                      <pic:spPr>
                        <a:xfrm>
                          <a:off x="0" y="0"/>
                          <a:ext cx="532117" cy="598805"/>
                        </a:xfrm>
                        <a:prstGeom prst="rect">
                          <a:avLst/>
                        </a:prstGeom>
                      </pic:spPr>
                    </pic:pic>
                  </wpg:wgp>
                </a:graphicData>
              </a:graphic>
            </wp:anchor>
          </w:drawing>
        </mc:Choice>
        <mc:Fallback>
          <w:pict>
            <v:group w14:anchorId="5C2A9F94" id="Group 9535" o:spid="_x0000_s1030" style="position:absolute;left:0;text-align:left;margin-left:42.75pt;margin-top:18.7pt;width:41.9pt;height:51.35pt;z-index:251665408;mso-position-horizontal-relative:page;mso-position-vertical-relative:page" coordsize="5321,65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">
              <v:rect id="Rectangle 9537" o:spid="_x0000_s1031" style="position:absolute;left:3580;top:509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ILxwAAAN0AAAAPAAAAZHJzL2Rvd25yZXYueG1sRI9Pa8JA&#10;FMTvBb/D8gRvdaPS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AKM0gvHAAAA3QAA&#10;AA8AAAAAAAAAAAAAAAAABwIAAGRycy9kb3ducmV2LnhtbFBLBQYAAAAAAwADALcAAAD7AgAAAAA=&#10;" filled="f" stroked="f">
                <v:textbox inset="0,0,0,0">
                  <w:txbxContent>
                    <w:p w14:paraId="383EF2D9" w14:textId="77777777" w:rsidR="006C7D46" w:rsidRDefault="00D9657B">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36" o:spid="_x0000_s1032" type="#_x0000_t75" style="position:absolute;width:5321;height:5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">
                <v:imagedata r:id="rId3" o:title=""/>
              </v:shape>
              <w10:wrap type="square" anchorx="page" anchory="page"/>
            </v:group>
          </w:pict>
        </mc:Fallback>
      </mc:AlternateContent>
    </w:r>
    <w:r>
      <w:rPr>
        <w:noProof/>
      </w:rPr>
      <w:drawing>
        <wp:anchor distT="0" distB="0" distL="114300" distR="114300" simplePos="0" relativeHeight="251666432" behindDoc="0" locked="0" layoutInCell="1" allowOverlap="0" wp14:anchorId="23B82055" wp14:editId="69BD12FA">
          <wp:simplePos x="0" y="0"/>
          <wp:positionH relativeFrom="page">
            <wp:posOffset>2671953</wp:posOffset>
          </wp:positionH>
          <wp:positionV relativeFrom="page">
            <wp:posOffset>175895</wp:posOffset>
          </wp:positionV>
          <wp:extent cx="1876425" cy="678815"/>
          <wp:effectExtent l="0" t="0" r="0" b="0"/>
          <wp:wrapSquare wrapText="bothSides"/>
          <wp:docPr id="27"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
                  <a:stretch>
                    <a:fillRect/>
                  </a:stretch>
                </pic:blipFill>
                <pic:spPr>
                  <a:xfrm>
                    <a:off x="0" y="0"/>
                    <a:ext cx="1876425" cy="6788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224B3"/>
    <w:multiLevelType w:val="hybridMultilevel"/>
    <w:tmpl w:val="55B0930C"/>
    <w:lvl w:ilvl="0" w:tplc="A2A8B0D0">
      <w:start w:val="2"/>
      <w:numFmt w:val="decimal"/>
      <w:lvlText w:val="%1."/>
      <w:lvlJc w:val="left"/>
      <w:pPr>
        <w:ind w:left="1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4AE8CA">
      <w:start w:val="1"/>
      <w:numFmt w:val="bullet"/>
      <w:lvlText w:val="-"/>
      <w:lvlJc w:val="left"/>
      <w:pPr>
        <w:ind w:left="114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3D7E58EC">
      <w:start w:val="1"/>
      <w:numFmt w:val="bullet"/>
      <w:lvlText w:val="▪"/>
      <w:lvlJc w:val="left"/>
      <w:pPr>
        <w:ind w:left="18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1CAD4BE">
      <w:start w:val="1"/>
      <w:numFmt w:val="bullet"/>
      <w:lvlText w:val="•"/>
      <w:lvlJc w:val="left"/>
      <w:pPr>
        <w:ind w:left="256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C02193E">
      <w:start w:val="1"/>
      <w:numFmt w:val="bullet"/>
      <w:lvlText w:val="o"/>
      <w:lvlJc w:val="left"/>
      <w:pPr>
        <w:ind w:left="328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44240B2">
      <w:start w:val="1"/>
      <w:numFmt w:val="bullet"/>
      <w:lvlText w:val="▪"/>
      <w:lvlJc w:val="left"/>
      <w:pPr>
        <w:ind w:left="400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B428482">
      <w:start w:val="1"/>
      <w:numFmt w:val="bullet"/>
      <w:lvlText w:val="•"/>
      <w:lvlJc w:val="left"/>
      <w:pPr>
        <w:ind w:left="472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5F4A03E">
      <w:start w:val="1"/>
      <w:numFmt w:val="bullet"/>
      <w:lvlText w:val="o"/>
      <w:lvlJc w:val="left"/>
      <w:pPr>
        <w:ind w:left="544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E8C5138">
      <w:start w:val="1"/>
      <w:numFmt w:val="bullet"/>
      <w:lvlText w:val="▪"/>
      <w:lvlJc w:val="left"/>
      <w:pPr>
        <w:ind w:left="616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5752ED8"/>
    <w:multiLevelType w:val="hybridMultilevel"/>
    <w:tmpl w:val="91A28244"/>
    <w:lvl w:ilvl="0" w:tplc="E084A35E">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B476AA">
      <w:start w:val="1"/>
      <w:numFmt w:val="bullet"/>
      <w:lvlText w:val="➢"/>
      <w:lvlJc w:val="left"/>
      <w:pPr>
        <w:ind w:left="145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0F2865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C4AA38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AC66756">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52C689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C0C281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81ACBC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740958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0BF4349"/>
    <w:multiLevelType w:val="hybridMultilevel"/>
    <w:tmpl w:val="1C2C4A68"/>
    <w:lvl w:ilvl="0" w:tplc="D1CAEC9A">
      <w:start w:val="1"/>
      <w:numFmt w:val="bullet"/>
      <w:lvlText w:val="-"/>
      <w:lvlJc w:val="left"/>
      <w:pPr>
        <w:ind w:left="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2C3F0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960E1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2600C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5079C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AC125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B42C2E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2C2B8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3EA0F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5D2030D"/>
    <w:multiLevelType w:val="hybridMultilevel"/>
    <w:tmpl w:val="7666C4B8"/>
    <w:lvl w:ilvl="0" w:tplc="640CB3A0">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B68FBE">
      <w:start w:val="1"/>
      <w:numFmt w:val="lowerLetter"/>
      <w:lvlText w:val="%2"/>
      <w:lvlJc w:val="left"/>
      <w:pPr>
        <w:ind w:left="1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5282CA">
      <w:start w:val="1"/>
      <w:numFmt w:val="lowerRoman"/>
      <w:lvlText w:val="%3"/>
      <w:lvlJc w:val="left"/>
      <w:pPr>
        <w:ind w:left="1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5A47AE6">
      <w:start w:val="1"/>
      <w:numFmt w:val="decimal"/>
      <w:lvlText w:val="%4"/>
      <w:lvlJc w:val="left"/>
      <w:pPr>
        <w:ind w:left="2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CE9306">
      <w:start w:val="1"/>
      <w:numFmt w:val="lowerLetter"/>
      <w:lvlText w:val="%5"/>
      <w:lvlJc w:val="left"/>
      <w:pPr>
        <w:ind w:left="3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7A5B8A">
      <w:start w:val="1"/>
      <w:numFmt w:val="lowerRoman"/>
      <w:lvlText w:val="%6"/>
      <w:lvlJc w:val="left"/>
      <w:pPr>
        <w:ind w:left="3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025CF0">
      <w:start w:val="1"/>
      <w:numFmt w:val="decimal"/>
      <w:lvlText w:val="%7"/>
      <w:lvlJc w:val="left"/>
      <w:pPr>
        <w:ind w:left="46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64C0E4">
      <w:start w:val="1"/>
      <w:numFmt w:val="lowerLetter"/>
      <w:lvlText w:val="%8"/>
      <w:lvlJc w:val="left"/>
      <w:pPr>
        <w:ind w:left="54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682D8E">
      <w:start w:val="1"/>
      <w:numFmt w:val="lowerRoman"/>
      <w:lvlText w:val="%9"/>
      <w:lvlJc w:val="left"/>
      <w:pPr>
        <w:ind w:left="6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389381156">
    <w:abstractNumId w:val="3"/>
  </w:num>
  <w:num w:numId="2" w16cid:durableId="656761606">
    <w:abstractNumId w:val="2"/>
  </w:num>
  <w:num w:numId="3" w16cid:durableId="1608998531">
    <w:abstractNumId w:val="1"/>
  </w:num>
  <w:num w:numId="4" w16cid:durableId="1961569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7D46"/>
    <w:rsid w:val="00026414"/>
    <w:rsid w:val="000370F4"/>
    <w:rsid w:val="00046813"/>
    <w:rsid w:val="0005497D"/>
    <w:rsid w:val="00062C75"/>
    <w:rsid w:val="0008114E"/>
    <w:rsid w:val="000A5C6B"/>
    <w:rsid w:val="00140A7E"/>
    <w:rsid w:val="00145E18"/>
    <w:rsid w:val="00181744"/>
    <w:rsid w:val="001B57E3"/>
    <w:rsid w:val="002253E5"/>
    <w:rsid w:val="002441D7"/>
    <w:rsid w:val="002710B7"/>
    <w:rsid w:val="00283A1F"/>
    <w:rsid w:val="002B26EC"/>
    <w:rsid w:val="002D6D86"/>
    <w:rsid w:val="003A7242"/>
    <w:rsid w:val="004D49D0"/>
    <w:rsid w:val="00526757"/>
    <w:rsid w:val="005656F6"/>
    <w:rsid w:val="005B7E81"/>
    <w:rsid w:val="006513B8"/>
    <w:rsid w:val="00657F62"/>
    <w:rsid w:val="00664C20"/>
    <w:rsid w:val="00665EC3"/>
    <w:rsid w:val="006A5632"/>
    <w:rsid w:val="006C7D46"/>
    <w:rsid w:val="008B2FB8"/>
    <w:rsid w:val="0090358E"/>
    <w:rsid w:val="00917F0F"/>
    <w:rsid w:val="00972E06"/>
    <w:rsid w:val="00984BDE"/>
    <w:rsid w:val="009A4589"/>
    <w:rsid w:val="009B5FF9"/>
    <w:rsid w:val="009D56BB"/>
    <w:rsid w:val="009F146E"/>
    <w:rsid w:val="00A12D6F"/>
    <w:rsid w:val="00A256F7"/>
    <w:rsid w:val="00A42B54"/>
    <w:rsid w:val="00A5188F"/>
    <w:rsid w:val="00B37B34"/>
    <w:rsid w:val="00BB349F"/>
    <w:rsid w:val="00BB53D3"/>
    <w:rsid w:val="00C80F3B"/>
    <w:rsid w:val="00CF41B5"/>
    <w:rsid w:val="00D71C63"/>
    <w:rsid w:val="00D9657B"/>
    <w:rsid w:val="00E254E5"/>
    <w:rsid w:val="00E8798E"/>
    <w:rsid w:val="00EA3AE8"/>
    <w:rsid w:val="00EC1585"/>
    <w:rsid w:val="00EF0038"/>
    <w:rsid w:val="00F24E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C190A7"/>
  <w15:docId w15:val="{2C080784-B49A-4041-A7BF-DC71EF7F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6" w:line="252" w:lineRule="auto"/>
      <w:ind w:left="15" w:right="2" w:hanging="1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13"/>
      <w:ind w:left="27"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styleId="Stopka">
    <w:name w:val="footer"/>
    <w:basedOn w:val="Normalny"/>
    <w:link w:val="StopkaZnak"/>
    <w:uiPriority w:val="99"/>
    <w:unhideWhenUsed/>
    <w:rsid w:val="005B7E81"/>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StopkaZnak">
    <w:name w:val="Stopka Znak"/>
    <w:basedOn w:val="Domylnaczcionkaakapitu"/>
    <w:link w:val="Stopka"/>
    <w:uiPriority w:val="99"/>
    <w:rsid w:val="005B7E81"/>
    <w:rPr>
      <w:rFonts w:cs="Times New Roman"/>
    </w:rPr>
  </w:style>
  <w:style w:type="paragraph" w:styleId="Nagwekspisutreci">
    <w:name w:val="TOC Heading"/>
    <w:basedOn w:val="Nagwek1"/>
    <w:next w:val="Normalny"/>
    <w:uiPriority w:val="39"/>
    <w:unhideWhenUsed/>
    <w:qFormat/>
    <w:rsid w:val="00A5188F"/>
    <w:pPr>
      <w:spacing w:before="240" w:after="0"/>
      <w:ind w:left="0" w:firstLine="0"/>
      <w:outlineLvl w:val="9"/>
    </w:pPr>
    <w:rPr>
      <w:rFonts w:asciiTheme="majorHAnsi" w:eastAsiaTheme="majorEastAsia" w:hAnsiTheme="majorHAnsi" w:cstheme="majorBidi"/>
      <w:b w:val="0"/>
      <w:color w:val="2F5496" w:themeColor="accent1" w:themeShade="BF"/>
      <w:sz w:val="32"/>
      <w:szCs w:val="32"/>
    </w:rPr>
  </w:style>
  <w:style w:type="paragraph" w:styleId="Spistreci2">
    <w:name w:val="toc 2"/>
    <w:basedOn w:val="Normalny"/>
    <w:next w:val="Normalny"/>
    <w:autoRedefine/>
    <w:uiPriority w:val="39"/>
    <w:unhideWhenUsed/>
    <w:rsid w:val="00A5188F"/>
    <w:pPr>
      <w:spacing w:after="100" w:line="259" w:lineRule="auto"/>
      <w:ind w:left="220" w:right="0" w:firstLine="0"/>
      <w:jc w:val="left"/>
    </w:pPr>
    <w:rPr>
      <w:rFonts w:asciiTheme="minorHAnsi" w:eastAsiaTheme="minorEastAsia" w:hAnsiTheme="minorHAnsi" w:cs="Times New Roman"/>
      <w:color w:val="auto"/>
    </w:rPr>
  </w:style>
  <w:style w:type="paragraph" w:styleId="Spistreci1">
    <w:name w:val="toc 1"/>
    <w:basedOn w:val="Normalny"/>
    <w:next w:val="Normalny"/>
    <w:autoRedefine/>
    <w:uiPriority w:val="39"/>
    <w:unhideWhenUsed/>
    <w:rsid w:val="00A5188F"/>
    <w:pPr>
      <w:spacing w:after="100" w:line="259" w:lineRule="auto"/>
      <w:ind w:left="0" w:right="0" w:firstLine="0"/>
      <w:jc w:val="left"/>
    </w:pPr>
    <w:rPr>
      <w:rFonts w:asciiTheme="minorHAnsi" w:eastAsiaTheme="minorEastAsia" w:hAnsiTheme="minorHAnsi" w:cs="Times New Roman"/>
      <w:color w:val="auto"/>
    </w:rPr>
  </w:style>
  <w:style w:type="paragraph" w:styleId="Spistreci3">
    <w:name w:val="toc 3"/>
    <w:basedOn w:val="Normalny"/>
    <w:next w:val="Normalny"/>
    <w:autoRedefine/>
    <w:uiPriority w:val="39"/>
    <w:unhideWhenUsed/>
    <w:rsid w:val="00A5188F"/>
    <w:pPr>
      <w:spacing w:after="100" w:line="259" w:lineRule="auto"/>
      <w:ind w:left="440" w:right="0" w:firstLine="0"/>
      <w:jc w:val="left"/>
    </w:pPr>
    <w:rPr>
      <w:rFonts w:asciiTheme="minorHAnsi" w:eastAsiaTheme="minorEastAsia" w:hAnsiTheme="minorHAnsi" w:cs="Times New Roman"/>
      <w:color w:val="auto"/>
    </w:rPr>
  </w:style>
  <w:style w:type="character" w:styleId="Hipercze">
    <w:name w:val="Hyperlink"/>
    <w:basedOn w:val="Domylnaczcionkaakapitu"/>
    <w:uiPriority w:val="99"/>
    <w:unhideWhenUsed/>
    <w:rsid w:val="00A5188F"/>
    <w:rPr>
      <w:color w:val="0563C1" w:themeColor="hyperlink"/>
      <w:u w:val="single"/>
    </w:rPr>
  </w:style>
  <w:style w:type="paragraph" w:styleId="Tekstdymka">
    <w:name w:val="Balloon Text"/>
    <w:basedOn w:val="Normalny"/>
    <w:link w:val="TekstdymkaZnak"/>
    <w:uiPriority w:val="99"/>
    <w:semiHidden/>
    <w:unhideWhenUsed/>
    <w:rsid w:val="00EC158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C1585"/>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6B95E-1382-4899-85CB-7AC22E2B1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2456</Words>
  <Characters>14742</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EKOSCAN INNOWACJA I ROZWÓJ SP Z O.O.</Company>
  <LinksUpToDate>false</LinksUpToDate>
  <CharactersWithSpaces>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EKOSCAN INNOWACJA I ROZWÓJ SP Z OO</dc:creator>
  <cp:keywords>tel. 600 243 782</cp:keywords>
  <cp:lastModifiedBy>Jolanta Bujalska</cp:lastModifiedBy>
  <cp:revision>3</cp:revision>
  <cp:lastPrinted>2024-04-22T07:02:00Z</cp:lastPrinted>
  <dcterms:created xsi:type="dcterms:W3CDTF">2024-07-26T13:24:00Z</dcterms:created>
  <dcterms:modified xsi:type="dcterms:W3CDTF">2024-08-20T09:30:00Z</dcterms:modified>
</cp:coreProperties>
</file>